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BAA6" w14:textId="77777777" w:rsidR="00963C5A" w:rsidRPr="001D7D42" w:rsidRDefault="00E855CD" w:rsidP="00C238AF">
      <w:pPr>
        <w:pStyle w:val="PlainText"/>
        <w:spacing w:line="276" w:lineRule="auto"/>
        <w:ind w:right="-999"/>
        <w:jc w:val="both"/>
        <w:rPr>
          <w:rFonts w:ascii="Times New Roman" w:hAnsi="Times New Roman" w:cs="Times New Roman"/>
          <w:b/>
          <w:lang w:val="el-GR"/>
        </w:rPr>
      </w:pPr>
      <w:proofErr w:type="spellStart"/>
      <w:r w:rsidRPr="00E855CD">
        <w:rPr>
          <w:rFonts w:ascii="Times New Roman" w:hAnsi="Times New Roman" w:cs="Times New Roman"/>
          <w:b/>
        </w:rPr>
        <w:t>Vasia</w:t>
      </w:r>
      <w:proofErr w:type="spellEnd"/>
      <w:r w:rsidRPr="001D7D42">
        <w:rPr>
          <w:rFonts w:ascii="Times New Roman" w:hAnsi="Times New Roman" w:cs="Times New Roman"/>
          <w:b/>
          <w:lang w:val="el-GR"/>
        </w:rPr>
        <w:t xml:space="preserve"> </w:t>
      </w:r>
      <w:proofErr w:type="spellStart"/>
      <w:r w:rsidRPr="00E855CD">
        <w:rPr>
          <w:rFonts w:ascii="Times New Roman" w:hAnsi="Times New Roman" w:cs="Times New Roman"/>
          <w:b/>
        </w:rPr>
        <w:t>Mavrogianni</w:t>
      </w:r>
      <w:proofErr w:type="spellEnd"/>
    </w:p>
    <w:p w14:paraId="5EAF555C" w14:textId="77777777" w:rsidR="00477AA0" w:rsidRPr="00E855CD" w:rsidRDefault="00477AA0" w:rsidP="00477AA0">
      <w:pPr>
        <w:pStyle w:val="PlainText"/>
        <w:spacing w:line="276" w:lineRule="auto"/>
        <w:ind w:right="-999"/>
        <w:jc w:val="both"/>
        <w:rPr>
          <w:rFonts w:ascii="Times New Roman" w:hAnsi="Times New Roman" w:cs="Times New Roman"/>
          <w:lang w:val="el-GR"/>
        </w:rPr>
      </w:pPr>
    </w:p>
    <w:p w14:paraId="076A8936" w14:textId="77777777" w:rsidR="00C238AF" w:rsidRPr="001D7D42" w:rsidRDefault="00963C5A" w:rsidP="00C238AF">
      <w:pPr>
        <w:pStyle w:val="PlainText"/>
        <w:spacing w:line="276" w:lineRule="auto"/>
        <w:ind w:right="-999"/>
        <w:jc w:val="both"/>
        <w:rPr>
          <w:rFonts w:ascii="Times New Roman" w:hAnsi="Times New Roman" w:cs="Times New Roman"/>
          <w:lang w:val="el-GR"/>
        </w:rPr>
      </w:pPr>
      <w:r w:rsidRPr="001D7D42">
        <w:rPr>
          <w:rFonts w:ascii="Times New Roman" w:hAnsi="Times New Roman" w:cs="Times New Roman"/>
          <w:lang w:val="el-GR"/>
        </w:rPr>
        <w:t xml:space="preserve">- </w:t>
      </w:r>
      <w:r w:rsidRPr="00E855CD">
        <w:rPr>
          <w:rFonts w:ascii="Times New Roman" w:hAnsi="Times New Roman" w:cs="Times New Roman"/>
          <w:b/>
          <w:lang w:val="el-GR"/>
        </w:rPr>
        <w:t>Τίτλος</w:t>
      </w:r>
      <w:r w:rsidRPr="001D7D42">
        <w:rPr>
          <w:rFonts w:ascii="Times New Roman" w:hAnsi="Times New Roman" w:cs="Times New Roman"/>
          <w:b/>
          <w:lang w:val="el-GR"/>
        </w:rPr>
        <w:t xml:space="preserve">, </w:t>
      </w:r>
      <w:r w:rsidRPr="00E855CD">
        <w:rPr>
          <w:rFonts w:ascii="Times New Roman" w:hAnsi="Times New Roman" w:cs="Times New Roman"/>
          <w:b/>
          <w:lang w:val="el-GR"/>
        </w:rPr>
        <w:t>γνωστικό</w:t>
      </w:r>
      <w:r w:rsidRPr="001D7D42">
        <w:rPr>
          <w:rFonts w:ascii="Times New Roman" w:hAnsi="Times New Roman" w:cs="Times New Roman"/>
          <w:b/>
          <w:lang w:val="el-GR"/>
        </w:rPr>
        <w:t xml:space="preserve"> </w:t>
      </w:r>
      <w:r w:rsidRPr="00E855CD">
        <w:rPr>
          <w:rFonts w:ascii="Times New Roman" w:hAnsi="Times New Roman" w:cs="Times New Roman"/>
          <w:b/>
          <w:lang w:val="el-GR"/>
        </w:rPr>
        <w:t>αντικείμενο</w:t>
      </w:r>
      <w:r w:rsidRPr="001D7D42">
        <w:rPr>
          <w:rFonts w:ascii="Times New Roman" w:hAnsi="Times New Roman" w:cs="Times New Roman"/>
          <w:lang w:val="el-GR"/>
        </w:rPr>
        <w:t>:</w:t>
      </w:r>
      <w:r w:rsidRPr="001D7D42">
        <w:rPr>
          <w:rFonts w:ascii="Times New Roman" w:hAnsi="Times New Roman" w:cs="Times New Roman"/>
          <w:lang w:val="el-GR"/>
        </w:rPr>
        <w:tab/>
      </w:r>
    </w:p>
    <w:p w14:paraId="1D1E877B" w14:textId="77777777" w:rsidR="00963C5A" w:rsidRPr="00E855CD" w:rsidRDefault="001D7D42" w:rsidP="00C238AF">
      <w:pPr>
        <w:pStyle w:val="PlainText"/>
        <w:spacing w:line="276" w:lineRule="auto"/>
        <w:ind w:right="-999"/>
        <w:jc w:val="both"/>
        <w:rPr>
          <w:rFonts w:ascii="Times New Roman" w:hAnsi="Times New Roman" w:cs="Times New Roman"/>
        </w:rPr>
      </w:pPr>
      <w:r>
        <w:rPr>
          <w:rFonts w:ascii="Times New Roman" w:hAnsi="Times New Roman" w:cs="Times New Roman"/>
        </w:rPr>
        <w:t>P</w:t>
      </w:r>
      <w:r w:rsidR="00E855CD" w:rsidRPr="00E855CD">
        <w:rPr>
          <w:rFonts w:ascii="Times New Roman" w:hAnsi="Times New Roman" w:cs="Times New Roman"/>
        </w:rPr>
        <w:t>rofessor, Obstetrics – Reproduction of animals</w:t>
      </w:r>
    </w:p>
    <w:p w14:paraId="37402944" w14:textId="77777777" w:rsidR="0056741C" w:rsidRPr="00E855CD" w:rsidRDefault="0056741C" w:rsidP="00C238AF">
      <w:pPr>
        <w:pStyle w:val="PlainText"/>
        <w:spacing w:line="276" w:lineRule="auto"/>
        <w:ind w:right="-999"/>
        <w:jc w:val="both"/>
        <w:rPr>
          <w:rFonts w:ascii="Times New Roman" w:hAnsi="Times New Roman" w:cs="Times New Roman"/>
        </w:rPr>
      </w:pPr>
    </w:p>
    <w:p w14:paraId="337BD64B" w14:textId="77777777" w:rsidR="00C238AF" w:rsidRPr="00E855CD" w:rsidRDefault="00963C5A" w:rsidP="00C238AF">
      <w:pPr>
        <w:pStyle w:val="PlainText"/>
        <w:spacing w:line="276" w:lineRule="auto"/>
        <w:ind w:right="-999"/>
        <w:jc w:val="both"/>
        <w:rPr>
          <w:rFonts w:ascii="Times New Roman" w:hAnsi="Times New Roman" w:cs="Times New Roman"/>
        </w:rPr>
      </w:pPr>
      <w:r w:rsidRPr="00E855CD">
        <w:rPr>
          <w:rFonts w:ascii="Times New Roman" w:hAnsi="Times New Roman" w:cs="Times New Roman"/>
        </w:rPr>
        <w:t xml:space="preserve">- </w:t>
      </w:r>
      <w:r w:rsidRPr="00E855CD">
        <w:rPr>
          <w:rFonts w:ascii="Times New Roman" w:hAnsi="Times New Roman" w:cs="Times New Roman"/>
          <w:b/>
          <w:lang w:val="el-GR"/>
        </w:rPr>
        <w:t>Φωτογραφία</w:t>
      </w:r>
      <w:r w:rsidRPr="00E855CD">
        <w:rPr>
          <w:rFonts w:ascii="Times New Roman" w:hAnsi="Times New Roman" w:cs="Times New Roman"/>
        </w:rPr>
        <w:t>:</w:t>
      </w:r>
    </w:p>
    <w:p w14:paraId="30D8C4C1" w14:textId="77777777" w:rsidR="00E855CD" w:rsidRPr="00E855CD" w:rsidRDefault="00E855CD" w:rsidP="00C238AF">
      <w:pPr>
        <w:pStyle w:val="PlainText"/>
        <w:spacing w:line="276" w:lineRule="auto"/>
        <w:ind w:right="-999"/>
        <w:jc w:val="both"/>
        <w:rPr>
          <w:rFonts w:ascii="Times New Roman" w:hAnsi="Times New Roman" w:cs="Times New Roman"/>
        </w:rPr>
      </w:pPr>
      <w:r w:rsidRPr="00E855CD">
        <w:rPr>
          <w:rFonts w:ascii="Times New Roman" w:hAnsi="Times New Roman" w:cs="Times New Roman"/>
          <w:noProof/>
          <w:szCs w:val="22"/>
          <w:lang w:val="en-GB" w:eastAsia="en-GB"/>
        </w:rPr>
        <w:drawing>
          <wp:anchor distT="0" distB="0" distL="114300" distR="114300" simplePos="0" relativeHeight="251659264" behindDoc="0" locked="0" layoutInCell="1" allowOverlap="1" wp14:anchorId="0C33B3D3" wp14:editId="3686547C">
            <wp:simplePos x="0" y="0"/>
            <wp:positionH relativeFrom="column">
              <wp:posOffset>0</wp:posOffset>
            </wp:positionH>
            <wp:positionV relativeFrom="paragraph">
              <wp:posOffset>0</wp:posOffset>
            </wp:positionV>
            <wp:extent cx="1251671" cy="2078669"/>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TO GIA ADIP - FTHENAKIS"/>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51671" cy="20786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00DADC" w14:textId="77777777" w:rsidR="00E855CD" w:rsidRPr="00E855CD" w:rsidRDefault="00E855CD" w:rsidP="00C238AF">
      <w:pPr>
        <w:pStyle w:val="PlainText"/>
        <w:spacing w:line="276" w:lineRule="auto"/>
        <w:ind w:right="-999"/>
        <w:jc w:val="both"/>
        <w:rPr>
          <w:rFonts w:ascii="Times New Roman" w:hAnsi="Times New Roman" w:cs="Times New Roman"/>
        </w:rPr>
      </w:pPr>
    </w:p>
    <w:p w14:paraId="46D8ECFC" w14:textId="77777777" w:rsidR="00E855CD" w:rsidRPr="00E855CD" w:rsidRDefault="00E855CD" w:rsidP="00C238AF">
      <w:pPr>
        <w:pStyle w:val="PlainText"/>
        <w:spacing w:line="276" w:lineRule="auto"/>
        <w:ind w:right="-999"/>
        <w:jc w:val="both"/>
        <w:rPr>
          <w:rFonts w:ascii="Times New Roman" w:hAnsi="Times New Roman" w:cs="Times New Roman"/>
        </w:rPr>
      </w:pPr>
    </w:p>
    <w:p w14:paraId="0B0848D5" w14:textId="77777777" w:rsidR="00E855CD" w:rsidRPr="00E855CD" w:rsidRDefault="00E855CD" w:rsidP="00C238AF">
      <w:pPr>
        <w:pStyle w:val="PlainText"/>
        <w:spacing w:line="276" w:lineRule="auto"/>
        <w:ind w:right="-999"/>
        <w:jc w:val="both"/>
        <w:rPr>
          <w:rFonts w:ascii="Times New Roman" w:hAnsi="Times New Roman" w:cs="Times New Roman"/>
        </w:rPr>
      </w:pPr>
    </w:p>
    <w:p w14:paraId="57DEB937" w14:textId="77777777" w:rsidR="00E855CD" w:rsidRPr="00E855CD" w:rsidRDefault="00E855CD" w:rsidP="00C238AF">
      <w:pPr>
        <w:pStyle w:val="PlainText"/>
        <w:spacing w:line="276" w:lineRule="auto"/>
        <w:ind w:right="-999"/>
        <w:jc w:val="both"/>
        <w:rPr>
          <w:rFonts w:ascii="Times New Roman" w:hAnsi="Times New Roman" w:cs="Times New Roman"/>
        </w:rPr>
      </w:pPr>
    </w:p>
    <w:p w14:paraId="167468C5" w14:textId="77777777" w:rsidR="00E855CD" w:rsidRPr="00E855CD" w:rsidRDefault="00E855CD" w:rsidP="00C238AF">
      <w:pPr>
        <w:pStyle w:val="PlainText"/>
        <w:spacing w:line="276" w:lineRule="auto"/>
        <w:ind w:right="-999"/>
        <w:jc w:val="both"/>
        <w:rPr>
          <w:rFonts w:ascii="Times New Roman" w:hAnsi="Times New Roman" w:cs="Times New Roman"/>
        </w:rPr>
      </w:pPr>
    </w:p>
    <w:p w14:paraId="0AE415BA" w14:textId="77777777" w:rsidR="00E855CD" w:rsidRPr="00E855CD" w:rsidRDefault="00E855CD" w:rsidP="00C238AF">
      <w:pPr>
        <w:pStyle w:val="PlainText"/>
        <w:spacing w:line="276" w:lineRule="auto"/>
        <w:ind w:right="-999"/>
        <w:jc w:val="both"/>
        <w:rPr>
          <w:rFonts w:ascii="Times New Roman" w:hAnsi="Times New Roman" w:cs="Times New Roman"/>
        </w:rPr>
      </w:pPr>
    </w:p>
    <w:p w14:paraId="6B2230F9" w14:textId="77777777" w:rsidR="00E855CD" w:rsidRPr="00E855CD" w:rsidRDefault="00E855CD" w:rsidP="00C238AF">
      <w:pPr>
        <w:pStyle w:val="PlainText"/>
        <w:spacing w:line="276" w:lineRule="auto"/>
        <w:ind w:right="-999"/>
        <w:jc w:val="both"/>
        <w:rPr>
          <w:rFonts w:ascii="Times New Roman" w:hAnsi="Times New Roman" w:cs="Times New Roman"/>
        </w:rPr>
      </w:pPr>
    </w:p>
    <w:p w14:paraId="19BDA756" w14:textId="77777777" w:rsidR="00E855CD" w:rsidRPr="00E855CD" w:rsidRDefault="00E855CD" w:rsidP="00C238AF">
      <w:pPr>
        <w:pStyle w:val="PlainText"/>
        <w:spacing w:line="276" w:lineRule="auto"/>
        <w:ind w:right="-999"/>
        <w:jc w:val="both"/>
        <w:rPr>
          <w:rFonts w:ascii="Times New Roman" w:hAnsi="Times New Roman" w:cs="Times New Roman"/>
        </w:rPr>
      </w:pPr>
    </w:p>
    <w:p w14:paraId="1BC950DB" w14:textId="77777777" w:rsidR="00E855CD" w:rsidRPr="00E855CD" w:rsidRDefault="00E855CD" w:rsidP="00C238AF">
      <w:pPr>
        <w:pStyle w:val="PlainText"/>
        <w:spacing w:line="276" w:lineRule="auto"/>
        <w:ind w:right="-999"/>
        <w:jc w:val="both"/>
        <w:rPr>
          <w:rFonts w:ascii="Times New Roman" w:hAnsi="Times New Roman" w:cs="Times New Roman"/>
        </w:rPr>
      </w:pPr>
    </w:p>
    <w:p w14:paraId="152FA765" w14:textId="77777777" w:rsidR="00E855CD" w:rsidRPr="00E855CD" w:rsidRDefault="00E855CD" w:rsidP="00C238AF">
      <w:pPr>
        <w:pStyle w:val="PlainText"/>
        <w:spacing w:line="276" w:lineRule="auto"/>
        <w:ind w:right="-999"/>
        <w:jc w:val="both"/>
        <w:rPr>
          <w:rFonts w:ascii="Times New Roman" w:hAnsi="Times New Roman" w:cs="Times New Roman"/>
        </w:rPr>
      </w:pPr>
    </w:p>
    <w:p w14:paraId="60358C41" w14:textId="77777777" w:rsidR="0056741C" w:rsidRPr="00E855CD" w:rsidRDefault="0056741C" w:rsidP="00C238AF">
      <w:pPr>
        <w:pStyle w:val="PlainText"/>
        <w:spacing w:line="276" w:lineRule="auto"/>
        <w:ind w:right="-999"/>
        <w:jc w:val="both"/>
        <w:rPr>
          <w:rFonts w:ascii="Times New Roman" w:hAnsi="Times New Roman" w:cs="Times New Roman"/>
        </w:rPr>
      </w:pPr>
    </w:p>
    <w:p w14:paraId="01528D28" w14:textId="77777777" w:rsidR="00C238AF" w:rsidRPr="00E855CD" w:rsidRDefault="00963C5A" w:rsidP="00C238AF">
      <w:pPr>
        <w:pStyle w:val="PlainText"/>
        <w:spacing w:line="276" w:lineRule="auto"/>
        <w:ind w:right="-999"/>
        <w:jc w:val="both"/>
        <w:rPr>
          <w:rFonts w:ascii="Times New Roman" w:hAnsi="Times New Roman" w:cs="Times New Roman"/>
        </w:rPr>
      </w:pPr>
      <w:r w:rsidRPr="00E855CD">
        <w:rPr>
          <w:rFonts w:ascii="Times New Roman" w:hAnsi="Times New Roman" w:cs="Times New Roman"/>
        </w:rPr>
        <w:t xml:space="preserve">- </w:t>
      </w:r>
      <w:r w:rsidRPr="00E855CD">
        <w:rPr>
          <w:rFonts w:ascii="Times New Roman" w:hAnsi="Times New Roman" w:cs="Times New Roman"/>
          <w:b/>
          <w:lang w:val="el-GR"/>
        </w:rPr>
        <w:t>Ερευνητικά</w:t>
      </w:r>
      <w:r w:rsidRPr="00E855CD">
        <w:rPr>
          <w:rFonts w:ascii="Times New Roman" w:hAnsi="Times New Roman" w:cs="Times New Roman"/>
          <w:b/>
        </w:rPr>
        <w:t xml:space="preserve"> </w:t>
      </w:r>
      <w:r w:rsidRPr="00E855CD">
        <w:rPr>
          <w:rFonts w:ascii="Times New Roman" w:hAnsi="Times New Roman" w:cs="Times New Roman"/>
          <w:b/>
          <w:lang w:val="el-GR"/>
        </w:rPr>
        <w:t>Ενδιαφέροντα</w:t>
      </w:r>
      <w:r w:rsidRPr="00E855CD">
        <w:rPr>
          <w:rFonts w:ascii="Times New Roman" w:hAnsi="Times New Roman" w:cs="Times New Roman"/>
        </w:rPr>
        <w:t>:</w:t>
      </w:r>
    </w:p>
    <w:p w14:paraId="56FDEE74" w14:textId="77777777" w:rsidR="00963C5A" w:rsidRPr="00E855CD" w:rsidRDefault="00E855CD" w:rsidP="00C238AF">
      <w:pPr>
        <w:pStyle w:val="PlainText"/>
        <w:spacing w:line="276" w:lineRule="auto"/>
        <w:ind w:right="-999"/>
        <w:jc w:val="both"/>
        <w:rPr>
          <w:rFonts w:ascii="Times New Roman" w:hAnsi="Times New Roman" w:cs="Times New Roman"/>
        </w:rPr>
      </w:pPr>
      <w:r>
        <w:rPr>
          <w:rFonts w:ascii="Times New Roman" w:hAnsi="Times New Roman" w:cs="Times New Roman"/>
        </w:rPr>
        <w:t>Reproductive problems and disorders of small ruminants</w:t>
      </w:r>
    </w:p>
    <w:p w14:paraId="66B1B773" w14:textId="77777777" w:rsidR="0056741C" w:rsidRPr="00E855CD" w:rsidRDefault="0056741C" w:rsidP="00C238AF">
      <w:pPr>
        <w:pStyle w:val="PlainText"/>
        <w:spacing w:line="276" w:lineRule="auto"/>
        <w:ind w:right="-999"/>
        <w:jc w:val="both"/>
        <w:rPr>
          <w:rFonts w:ascii="Times New Roman" w:hAnsi="Times New Roman" w:cs="Times New Roman"/>
        </w:rPr>
      </w:pPr>
    </w:p>
    <w:p w14:paraId="4AD79DE1" w14:textId="77777777" w:rsidR="00C238AF" w:rsidRPr="00E855CD" w:rsidRDefault="00963C5A" w:rsidP="00C238AF">
      <w:pPr>
        <w:pStyle w:val="PlainText"/>
        <w:spacing w:line="276" w:lineRule="auto"/>
        <w:ind w:right="-999"/>
        <w:jc w:val="both"/>
        <w:rPr>
          <w:rFonts w:ascii="Times New Roman" w:hAnsi="Times New Roman" w:cs="Times New Roman"/>
        </w:rPr>
      </w:pPr>
      <w:r w:rsidRPr="00E855CD">
        <w:rPr>
          <w:rFonts w:ascii="Times New Roman" w:hAnsi="Times New Roman" w:cs="Times New Roman"/>
        </w:rPr>
        <w:t xml:space="preserve">- </w:t>
      </w:r>
      <w:r w:rsidRPr="00E855CD">
        <w:rPr>
          <w:rFonts w:ascii="Times New Roman" w:hAnsi="Times New Roman" w:cs="Times New Roman"/>
          <w:b/>
          <w:lang w:val="el-GR"/>
        </w:rPr>
        <w:t>Βιογραφικό</w:t>
      </w:r>
      <w:r w:rsidRPr="00E855CD">
        <w:rPr>
          <w:rFonts w:ascii="Times New Roman" w:hAnsi="Times New Roman" w:cs="Times New Roman"/>
        </w:rPr>
        <w:t>:</w:t>
      </w:r>
    </w:p>
    <w:p w14:paraId="4CD0982E" w14:textId="0E2B65F7" w:rsidR="0081636E" w:rsidRDefault="00BC35E2" w:rsidP="00C803B0">
      <w:pPr>
        <w:pStyle w:val="PlainText"/>
        <w:spacing w:line="276" w:lineRule="auto"/>
        <w:ind w:right="-999"/>
        <w:jc w:val="both"/>
        <w:rPr>
          <w:rFonts w:ascii="Times New Roman" w:hAnsi="Times New Roman" w:cs="Times New Roman"/>
        </w:rPr>
      </w:pPr>
      <w:r w:rsidRPr="00E855CD">
        <w:rPr>
          <w:rFonts w:ascii="Times New Roman" w:hAnsi="Times New Roman" w:cs="Times New Roman"/>
        </w:rPr>
        <w:t xml:space="preserve">Graduate </w:t>
      </w:r>
      <w:r w:rsidR="00E855CD">
        <w:rPr>
          <w:rFonts w:ascii="Times New Roman" w:hAnsi="Times New Roman" w:cs="Times New Roman"/>
        </w:rPr>
        <w:t>(2002) and Doctor of Philosophy (2006) of Veterinary Faculty, University of Thessaly</w:t>
      </w:r>
      <w:r w:rsidRPr="00E855CD">
        <w:rPr>
          <w:rFonts w:ascii="Times New Roman" w:hAnsi="Times New Roman" w:cs="Times New Roman"/>
        </w:rPr>
        <w:t xml:space="preserve">. European Veterinary </w:t>
      </w:r>
      <w:proofErr w:type="spellStart"/>
      <w:r w:rsidRPr="00E855CD">
        <w:rPr>
          <w:rFonts w:ascii="Times New Roman" w:hAnsi="Times New Roman" w:cs="Times New Roman"/>
        </w:rPr>
        <w:t>Specialisation</w:t>
      </w:r>
      <w:proofErr w:type="spellEnd"/>
      <w:r w:rsidRPr="00E855CD">
        <w:rPr>
          <w:rFonts w:ascii="Times New Roman" w:hAnsi="Times New Roman" w:cs="Times New Roman"/>
        </w:rPr>
        <w:t xml:space="preserve"> </w:t>
      </w:r>
      <w:r w:rsidR="00E855CD">
        <w:rPr>
          <w:rFonts w:ascii="Times New Roman" w:hAnsi="Times New Roman" w:cs="Times New Roman"/>
        </w:rPr>
        <w:t xml:space="preserve">(2009) </w:t>
      </w:r>
      <w:r w:rsidRPr="00E855CD">
        <w:rPr>
          <w:rFonts w:ascii="Times New Roman" w:hAnsi="Times New Roman" w:cs="Times New Roman"/>
        </w:rPr>
        <w:t>in Small Ruminant Health Management (</w:t>
      </w:r>
      <w:proofErr w:type="spellStart"/>
      <w:r w:rsidRPr="00E855CD">
        <w:rPr>
          <w:rFonts w:ascii="Times New Roman" w:hAnsi="Times New Roman" w:cs="Times New Roman"/>
        </w:rPr>
        <w:t>Dip.ECSRHM</w:t>
      </w:r>
      <w:proofErr w:type="spellEnd"/>
      <w:r w:rsidRPr="00E855CD">
        <w:rPr>
          <w:rFonts w:ascii="Times New Roman" w:hAnsi="Times New Roman" w:cs="Times New Roman"/>
        </w:rPr>
        <w:t>)</w:t>
      </w:r>
      <w:r w:rsidR="00963C5A" w:rsidRPr="00E855CD">
        <w:rPr>
          <w:rFonts w:ascii="Times New Roman" w:hAnsi="Times New Roman" w:cs="Times New Roman"/>
        </w:rPr>
        <w:t>.</w:t>
      </w:r>
      <w:r w:rsidR="00C238AF" w:rsidRPr="00E855CD">
        <w:rPr>
          <w:rFonts w:ascii="Times New Roman" w:hAnsi="Times New Roman" w:cs="Times New Roman"/>
        </w:rPr>
        <w:t xml:space="preserve"> </w:t>
      </w:r>
      <w:r w:rsidR="0069537B">
        <w:rPr>
          <w:rFonts w:ascii="Times New Roman" w:hAnsi="Times New Roman" w:cs="Times New Roman"/>
        </w:rPr>
        <w:t>P</w:t>
      </w:r>
      <w:r w:rsidRPr="00E855CD">
        <w:rPr>
          <w:rFonts w:ascii="Times New Roman" w:hAnsi="Times New Roman" w:cs="Times New Roman"/>
        </w:rPr>
        <w:t xml:space="preserve">rofessor </w:t>
      </w:r>
      <w:r w:rsidR="0069537B">
        <w:rPr>
          <w:rFonts w:ascii="Times New Roman" w:hAnsi="Times New Roman" w:cs="Times New Roman"/>
        </w:rPr>
        <w:t>(2023</w:t>
      </w:r>
      <w:r w:rsidR="00E855CD">
        <w:rPr>
          <w:rFonts w:ascii="Times New Roman" w:hAnsi="Times New Roman" w:cs="Times New Roman"/>
        </w:rPr>
        <w:t xml:space="preserve">) at </w:t>
      </w:r>
      <w:r w:rsidRPr="00E855CD">
        <w:rPr>
          <w:rFonts w:ascii="Times New Roman" w:hAnsi="Times New Roman" w:cs="Times New Roman"/>
        </w:rPr>
        <w:t>Veterinary Faculty, Univ</w:t>
      </w:r>
      <w:r w:rsidR="00D951BB" w:rsidRPr="00E855CD">
        <w:rPr>
          <w:rFonts w:ascii="Times New Roman" w:hAnsi="Times New Roman" w:cs="Times New Roman"/>
        </w:rPr>
        <w:t>ersity</w:t>
      </w:r>
      <w:r w:rsidRPr="00E855CD">
        <w:rPr>
          <w:rFonts w:ascii="Times New Roman" w:hAnsi="Times New Roman" w:cs="Times New Roman"/>
        </w:rPr>
        <w:t xml:space="preserve"> Thessaly. Grant holder in </w:t>
      </w:r>
      <w:r w:rsidR="00E855CD">
        <w:rPr>
          <w:rFonts w:ascii="Times New Roman" w:hAnsi="Times New Roman" w:cs="Times New Roman"/>
        </w:rPr>
        <w:t>4</w:t>
      </w:r>
      <w:r w:rsidRPr="00E855CD">
        <w:rPr>
          <w:rFonts w:ascii="Times New Roman" w:hAnsi="Times New Roman" w:cs="Times New Roman"/>
        </w:rPr>
        <w:t xml:space="preserve"> research projects</w:t>
      </w:r>
      <w:r w:rsidR="003D6918" w:rsidRPr="00E855CD">
        <w:rPr>
          <w:rFonts w:ascii="Times New Roman" w:hAnsi="Times New Roman" w:cs="Times New Roman"/>
        </w:rPr>
        <w:t>.</w:t>
      </w:r>
      <w:r w:rsidR="00C238AF" w:rsidRPr="00E855CD">
        <w:rPr>
          <w:rFonts w:ascii="Times New Roman" w:hAnsi="Times New Roman" w:cs="Times New Roman"/>
        </w:rPr>
        <w:t xml:space="preserve"> </w:t>
      </w:r>
      <w:r w:rsidR="000E4934" w:rsidRPr="00E855CD">
        <w:rPr>
          <w:rFonts w:ascii="Times New Roman" w:hAnsi="Times New Roman" w:cs="Times New Roman"/>
        </w:rPr>
        <w:t>Publications</w:t>
      </w:r>
      <w:r w:rsidR="003D6918" w:rsidRPr="00E855CD">
        <w:rPr>
          <w:rFonts w:ascii="Times New Roman" w:hAnsi="Times New Roman" w:cs="Times New Roman"/>
        </w:rPr>
        <w:t xml:space="preserve">: </w:t>
      </w:r>
      <w:r w:rsidR="0069537B">
        <w:rPr>
          <w:rFonts w:ascii="Times New Roman" w:hAnsi="Times New Roman" w:cs="Times New Roman"/>
        </w:rPr>
        <w:t>77</w:t>
      </w:r>
      <w:r w:rsidR="00E855CD">
        <w:rPr>
          <w:rFonts w:ascii="Times New Roman" w:hAnsi="Times New Roman" w:cs="Times New Roman"/>
        </w:rPr>
        <w:t xml:space="preserve"> papers</w:t>
      </w:r>
      <w:r w:rsidR="00D86F1C" w:rsidRPr="00E855CD">
        <w:rPr>
          <w:rFonts w:ascii="Times New Roman" w:hAnsi="Times New Roman" w:cs="Times New Roman"/>
        </w:rPr>
        <w:t>, &gt;</w:t>
      </w:r>
      <w:r w:rsidR="0069537B">
        <w:rPr>
          <w:rFonts w:ascii="Times New Roman" w:hAnsi="Times New Roman" w:cs="Times New Roman"/>
        </w:rPr>
        <w:t>2.500</w:t>
      </w:r>
      <w:r w:rsidR="003D6918" w:rsidRPr="00E855CD">
        <w:rPr>
          <w:rFonts w:ascii="Times New Roman" w:hAnsi="Times New Roman" w:cs="Times New Roman"/>
        </w:rPr>
        <w:t xml:space="preserve"> </w:t>
      </w:r>
      <w:r w:rsidR="000E4934" w:rsidRPr="00E855CD">
        <w:rPr>
          <w:rFonts w:ascii="Times New Roman" w:hAnsi="Times New Roman" w:cs="Times New Roman"/>
        </w:rPr>
        <w:t>citations</w:t>
      </w:r>
      <w:r w:rsidR="00963C5A" w:rsidRPr="00E855CD">
        <w:rPr>
          <w:rFonts w:ascii="Times New Roman" w:hAnsi="Times New Roman" w:cs="Times New Roman"/>
        </w:rPr>
        <w:t xml:space="preserve"> (h-index: </w:t>
      </w:r>
      <w:r w:rsidR="00E855CD">
        <w:rPr>
          <w:rFonts w:ascii="Times New Roman" w:hAnsi="Times New Roman" w:cs="Times New Roman"/>
        </w:rPr>
        <w:t>2</w:t>
      </w:r>
      <w:r w:rsidR="0069537B">
        <w:rPr>
          <w:rFonts w:ascii="Times New Roman" w:hAnsi="Times New Roman" w:cs="Times New Roman"/>
        </w:rPr>
        <w:t>4</w:t>
      </w:r>
      <w:r w:rsidR="003D6918" w:rsidRPr="00E855CD">
        <w:rPr>
          <w:rFonts w:ascii="Times New Roman" w:hAnsi="Times New Roman" w:cs="Times New Roman"/>
        </w:rPr>
        <w:t xml:space="preserve">), </w:t>
      </w:r>
      <w:r w:rsidR="00E855CD">
        <w:rPr>
          <w:rFonts w:ascii="Times New Roman" w:hAnsi="Times New Roman" w:cs="Times New Roman"/>
        </w:rPr>
        <w:t>1</w:t>
      </w:r>
      <w:r w:rsidR="003D6918" w:rsidRPr="00E855CD">
        <w:rPr>
          <w:rFonts w:ascii="Times New Roman" w:hAnsi="Times New Roman" w:cs="Times New Roman"/>
        </w:rPr>
        <w:t>90</w:t>
      </w:r>
      <w:r w:rsidR="00963C5A" w:rsidRPr="00E855CD">
        <w:rPr>
          <w:rFonts w:ascii="Times New Roman" w:hAnsi="Times New Roman" w:cs="Times New Roman"/>
        </w:rPr>
        <w:t xml:space="preserve"> </w:t>
      </w:r>
      <w:r w:rsidR="000E4934" w:rsidRPr="00E855CD">
        <w:rPr>
          <w:rFonts w:ascii="Times New Roman" w:hAnsi="Times New Roman" w:cs="Times New Roman"/>
        </w:rPr>
        <w:t xml:space="preserve">abstracts in proceedings, </w:t>
      </w:r>
      <w:r w:rsidR="00E855CD">
        <w:rPr>
          <w:rFonts w:ascii="Times New Roman" w:hAnsi="Times New Roman" w:cs="Times New Roman"/>
        </w:rPr>
        <w:t>1</w:t>
      </w:r>
      <w:r w:rsidR="000E4934" w:rsidRPr="00E855CD">
        <w:rPr>
          <w:rFonts w:ascii="Times New Roman" w:hAnsi="Times New Roman" w:cs="Times New Roman"/>
        </w:rPr>
        <w:t xml:space="preserve">5 </w:t>
      </w:r>
      <w:r w:rsidR="00D951BB" w:rsidRPr="00E855CD">
        <w:rPr>
          <w:rFonts w:ascii="Times New Roman" w:hAnsi="Times New Roman" w:cs="Times New Roman"/>
        </w:rPr>
        <w:t xml:space="preserve">invited </w:t>
      </w:r>
      <w:r w:rsidR="000E4934" w:rsidRPr="00E855CD">
        <w:rPr>
          <w:rFonts w:ascii="Times New Roman" w:hAnsi="Times New Roman" w:cs="Times New Roman"/>
        </w:rPr>
        <w:t xml:space="preserve">presentations. </w:t>
      </w:r>
      <w:r w:rsidR="00D86F1C" w:rsidRPr="00E855CD">
        <w:rPr>
          <w:rFonts w:ascii="Times New Roman" w:hAnsi="Times New Roman" w:cs="Times New Roman"/>
        </w:rPr>
        <w:t xml:space="preserve">Conference </w:t>
      </w:r>
      <w:proofErr w:type="spellStart"/>
      <w:r w:rsidR="00D86F1C" w:rsidRPr="00E855CD">
        <w:rPr>
          <w:rFonts w:ascii="Times New Roman" w:hAnsi="Times New Roman" w:cs="Times New Roman"/>
        </w:rPr>
        <w:t>o</w:t>
      </w:r>
      <w:r w:rsidR="000E4934" w:rsidRPr="00E855CD">
        <w:rPr>
          <w:rFonts w:ascii="Times New Roman" w:hAnsi="Times New Roman" w:cs="Times New Roman"/>
        </w:rPr>
        <w:t>rganiser</w:t>
      </w:r>
      <w:proofErr w:type="spellEnd"/>
      <w:r w:rsidR="00D86F1C" w:rsidRPr="00E855CD">
        <w:rPr>
          <w:rFonts w:ascii="Times New Roman" w:hAnsi="Times New Roman" w:cs="Times New Roman"/>
        </w:rPr>
        <w:t xml:space="preserve">: </w:t>
      </w:r>
      <w:r w:rsidR="00E855CD">
        <w:rPr>
          <w:rFonts w:ascii="Times New Roman" w:hAnsi="Times New Roman" w:cs="Times New Roman"/>
        </w:rPr>
        <w:t>Annual conference of the European College of Small Ruminant Health Manageme</w:t>
      </w:r>
      <w:r w:rsidR="0081636E">
        <w:rPr>
          <w:rFonts w:ascii="Times New Roman" w:hAnsi="Times New Roman" w:cs="Times New Roman"/>
        </w:rPr>
        <w:t xml:space="preserve">nt (2018, Thessaloniki, Greece), CPD course ‘Mammary disorders of sheep’ (2019, </w:t>
      </w:r>
      <w:proofErr w:type="spellStart"/>
      <w:r w:rsidR="0081636E">
        <w:rPr>
          <w:rFonts w:ascii="Times New Roman" w:hAnsi="Times New Roman" w:cs="Times New Roman"/>
        </w:rPr>
        <w:t>Karditsa</w:t>
      </w:r>
      <w:proofErr w:type="spellEnd"/>
      <w:r w:rsidR="0081636E">
        <w:rPr>
          <w:rFonts w:ascii="Times New Roman" w:hAnsi="Times New Roman" w:cs="Times New Roman"/>
        </w:rPr>
        <w:t>, Greece). Guest-editor of a special thematic volume in Small Ruminant Research (2010). Awards: scholarship for student academic achievements by the State Scholarship Foundation</w:t>
      </w:r>
      <w:r w:rsidR="0081636E" w:rsidRPr="0081636E">
        <w:rPr>
          <w:rFonts w:ascii="Times New Roman" w:hAnsi="Times New Roman" w:cs="Times New Roman"/>
        </w:rPr>
        <w:t xml:space="preserve"> (1999), </w:t>
      </w:r>
      <w:r w:rsidR="0081636E">
        <w:rPr>
          <w:rFonts w:ascii="Times New Roman" w:hAnsi="Times New Roman" w:cs="Times New Roman"/>
        </w:rPr>
        <w:t xml:space="preserve">academic postgraduate scholarship </w:t>
      </w:r>
      <w:r w:rsidR="0081636E">
        <w:rPr>
          <w:rFonts w:ascii="Cambria" w:hAnsi="Cambria"/>
          <w:szCs w:val="22"/>
        </w:rPr>
        <w:t>by the Ministry of Education</w:t>
      </w:r>
      <w:r w:rsidR="00F07B57">
        <w:rPr>
          <w:rFonts w:ascii="Cambria" w:hAnsi="Cambria"/>
          <w:szCs w:val="22"/>
        </w:rPr>
        <w:t xml:space="preserve"> (2002).</w:t>
      </w:r>
    </w:p>
    <w:p w14:paraId="796AF593" w14:textId="77777777" w:rsidR="00963C5A" w:rsidRPr="001D7D42" w:rsidRDefault="00963C5A" w:rsidP="00C238AF">
      <w:pPr>
        <w:pStyle w:val="PlainText"/>
        <w:spacing w:line="276" w:lineRule="auto"/>
        <w:ind w:right="-999"/>
        <w:jc w:val="both"/>
        <w:rPr>
          <w:rFonts w:ascii="Times New Roman" w:hAnsi="Times New Roman" w:cs="Times New Roman"/>
          <w:szCs w:val="22"/>
          <w:lang w:val="en-GB"/>
        </w:rPr>
      </w:pPr>
    </w:p>
    <w:p w14:paraId="175BF294" w14:textId="77777777" w:rsidR="00C238AF" w:rsidRPr="00E855CD" w:rsidRDefault="0056741C" w:rsidP="00C238AF">
      <w:pPr>
        <w:pStyle w:val="PlainText"/>
        <w:spacing w:line="276" w:lineRule="auto"/>
        <w:ind w:right="-999"/>
        <w:jc w:val="both"/>
        <w:rPr>
          <w:rFonts w:ascii="Times New Roman" w:hAnsi="Times New Roman" w:cs="Times New Roman"/>
          <w:szCs w:val="22"/>
          <w:lang w:val="el-GR"/>
        </w:rPr>
      </w:pPr>
      <w:r w:rsidRPr="00E855CD">
        <w:rPr>
          <w:rFonts w:ascii="Times New Roman" w:hAnsi="Times New Roman" w:cs="Times New Roman"/>
          <w:szCs w:val="22"/>
          <w:lang w:val="el-GR"/>
        </w:rPr>
        <w:t xml:space="preserve">- </w:t>
      </w:r>
      <w:proofErr w:type="spellStart"/>
      <w:r w:rsidRPr="00E855CD">
        <w:rPr>
          <w:rFonts w:ascii="Times New Roman" w:hAnsi="Times New Roman" w:cs="Times New Roman"/>
          <w:b/>
          <w:szCs w:val="22"/>
          <w:lang w:val="el-GR"/>
        </w:rPr>
        <w:t>Επικαιροποιημένο</w:t>
      </w:r>
      <w:proofErr w:type="spellEnd"/>
      <w:r w:rsidRPr="00E855CD">
        <w:rPr>
          <w:rFonts w:ascii="Times New Roman" w:hAnsi="Times New Roman" w:cs="Times New Roman"/>
          <w:b/>
          <w:szCs w:val="22"/>
          <w:lang w:val="el-GR"/>
        </w:rPr>
        <w:t xml:space="preserve"> αναλυτικό βιογραφικό</w:t>
      </w:r>
      <w:r w:rsidRPr="00E855CD">
        <w:rPr>
          <w:rFonts w:ascii="Times New Roman" w:hAnsi="Times New Roman" w:cs="Times New Roman"/>
          <w:szCs w:val="22"/>
          <w:lang w:val="el-GR"/>
        </w:rPr>
        <w:t>:</w:t>
      </w:r>
    </w:p>
    <w:p w14:paraId="3D75DA14" w14:textId="77777777" w:rsidR="0056741C" w:rsidRPr="00E855CD" w:rsidRDefault="0056741C" w:rsidP="00C238AF">
      <w:pPr>
        <w:pStyle w:val="PlainText"/>
        <w:spacing w:line="276" w:lineRule="auto"/>
        <w:ind w:right="-999"/>
        <w:jc w:val="both"/>
        <w:rPr>
          <w:rFonts w:ascii="Times New Roman" w:hAnsi="Times New Roman" w:cs="Times New Roman"/>
          <w:szCs w:val="22"/>
          <w:lang w:val="el-GR"/>
        </w:rPr>
      </w:pPr>
      <w:r w:rsidRPr="00E855CD">
        <w:rPr>
          <w:rFonts w:ascii="Times New Roman" w:hAnsi="Times New Roman" w:cs="Times New Roman"/>
          <w:szCs w:val="22"/>
          <w:lang w:val="el-GR"/>
        </w:rPr>
        <w:t xml:space="preserve">Έχει ήδη διαβιβαστεί στους </w:t>
      </w:r>
      <w:r w:rsidR="006B29AF">
        <w:rPr>
          <w:rFonts w:ascii="Times New Roman" w:hAnsi="Times New Roman" w:cs="Times New Roman"/>
          <w:szCs w:val="22"/>
          <w:lang w:val="el-GR"/>
        </w:rPr>
        <w:t>υπεύθυνους</w:t>
      </w:r>
      <w:r w:rsidRPr="00E855CD">
        <w:rPr>
          <w:rFonts w:ascii="Times New Roman" w:hAnsi="Times New Roman" w:cs="Times New Roman"/>
          <w:szCs w:val="22"/>
          <w:lang w:val="el-GR"/>
        </w:rPr>
        <w:t xml:space="preserve"> διαχείρισης του </w:t>
      </w:r>
      <w:proofErr w:type="spellStart"/>
      <w:r w:rsidRPr="00E855CD">
        <w:rPr>
          <w:rFonts w:ascii="Times New Roman" w:hAnsi="Times New Roman" w:cs="Times New Roman"/>
          <w:szCs w:val="22"/>
          <w:lang w:val="el-GR"/>
        </w:rPr>
        <w:t>ιστοχώρου</w:t>
      </w:r>
      <w:proofErr w:type="spellEnd"/>
      <w:r w:rsidRPr="00E855CD">
        <w:rPr>
          <w:rFonts w:ascii="Times New Roman" w:hAnsi="Times New Roman" w:cs="Times New Roman"/>
          <w:szCs w:val="22"/>
          <w:lang w:val="el-GR"/>
        </w:rPr>
        <w:t>.</w:t>
      </w:r>
    </w:p>
    <w:p w14:paraId="6D3C0196" w14:textId="77777777" w:rsidR="0056741C" w:rsidRPr="00E855CD" w:rsidRDefault="0056741C" w:rsidP="00C238AF">
      <w:pPr>
        <w:pStyle w:val="PlainText"/>
        <w:spacing w:line="276" w:lineRule="auto"/>
        <w:ind w:right="-999"/>
        <w:jc w:val="both"/>
        <w:rPr>
          <w:rFonts w:ascii="Times New Roman" w:hAnsi="Times New Roman" w:cs="Times New Roman"/>
          <w:szCs w:val="22"/>
          <w:lang w:val="el-GR"/>
        </w:rPr>
      </w:pPr>
    </w:p>
    <w:p w14:paraId="3215CCE8" w14:textId="77777777" w:rsidR="00C238AF" w:rsidRPr="00E855CD" w:rsidRDefault="0056741C" w:rsidP="00C238AF">
      <w:pPr>
        <w:pStyle w:val="PlainText"/>
        <w:spacing w:line="276" w:lineRule="auto"/>
        <w:ind w:right="-999"/>
        <w:jc w:val="both"/>
        <w:rPr>
          <w:rFonts w:ascii="Times New Roman" w:hAnsi="Times New Roman" w:cs="Times New Roman"/>
          <w:szCs w:val="22"/>
        </w:rPr>
      </w:pPr>
      <w:r w:rsidRPr="00E855CD">
        <w:rPr>
          <w:rFonts w:ascii="Times New Roman" w:hAnsi="Times New Roman" w:cs="Times New Roman"/>
          <w:szCs w:val="22"/>
        </w:rPr>
        <w:t xml:space="preserve">- </w:t>
      </w:r>
      <w:r w:rsidRPr="00E855CD">
        <w:rPr>
          <w:rFonts w:ascii="Times New Roman" w:hAnsi="Times New Roman" w:cs="Times New Roman"/>
          <w:b/>
          <w:szCs w:val="22"/>
          <w:lang w:val="el-GR"/>
        </w:rPr>
        <w:t>Μαθήματα</w:t>
      </w:r>
      <w:r w:rsidRPr="00E855CD">
        <w:rPr>
          <w:rFonts w:ascii="Times New Roman" w:hAnsi="Times New Roman" w:cs="Times New Roman"/>
          <w:b/>
          <w:szCs w:val="22"/>
        </w:rPr>
        <w:t xml:space="preserve"> </w:t>
      </w:r>
      <w:r w:rsidRPr="00E855CD">
        <w:rPr>
          <w:rFonts w:ascii="Times New Roman" w:hAnsi="Times New Roman" w:cs="Times New Roman"/>
          <w:b/>
          <w:szCs w:val="22"/>
          <w:lang w:val="el-GR"/>
        </w:rPr>
        <w:t>διδασκαλίας</w:t>
      </w:r>
      <w:r w:rsidRPr="00E855CD">
        <w:rPr>
          <w:rFonts w:ascii="Times New Roman" w:hAnsi="Times New Roman" w:cs="Times New Roman"/>
          <w:szCs w:val="22"/>
        </w:rPr>
        <w:t>:</w:t>
      </w:r>
    </w:p>
    <w:p w14:paraId="0962AC0A" w14:textId="77777777" w:rsidR="00E855CD" w:rsidRDefault="00D86F1C" w:rsidP="00C238AF">
      <w:pPr>
        <w:pStyle w:val="PlainText"/>
        <w:spacing w:line="276" w:lineRule="auto"/>
        <w:ind w:right="-999"/>
        <w:jc w:val="both"/>
        <w:rPr>
          <w:rFonts w:ascii="Times New Roman" w:hAnsi="Times New Roman" w:cs="Times New Roman"/>
          <w:szCs w:val="22"/>
        </w:rPr>
      </w:pPr>
      <w:r w:rsidRPr="00E855CD">
        <w:rPr>
          <w:rFonts w:ascii="Times New Roman" w:hAnsi="Times New Roman" w:cs="Times New Roman"/>
          <w:szCs w:val="22"/>
        </w:rPr>
        <w:t xml:space="preserve">Obstetrics and </w:t>
      </w:r>
      <w:proofErr w:type="gramStart"/>
      <w:r w:rsidRPr="00E855CD">
        <w:rPr>
          <w:rFonts w:ascii="Times New Roman" w:hAnsi="Times New Roman" w:cs="Times New Roman"/>
          <w:szCs w:val="22"/>
        </w:rPr>
        <w:t>Reproduction</w:t>
      </w:r>
      <w:proofErr w:type="gramEnd"/>
      <w:r w:rsidRPr="00E855CD">
        <w:rPr>
          <w:rFonts w:ascii="Times New Roman" w:hAnsi="Times New Roman" w:cs="Times New Roman"/>
          <w:szCs w:val="22"/>
        </w:rPr>
        <w:t xml:space="preserve"> I</w:t>
      </w:r>
    </w:p>
    <w:p w14:paraId="296EA140" w14:textId="77777777" w:rsidR="00E855CD" w:rsidRPr="00E855CD" w:rsidRDefault="00D86F1C" w:rsidP="00C238AF">
      <w:pPr>
        <w:pStyle w:val="PlainText"/>
        <w:spacing w:line="276" w:lineRule="auto"/>
        <w:ind w:right="-999"/>
        <w:jc w:val="both"/>
        <w:rPr>
          <w:rFonts w:ascii="Times New Roman" w:hAnsi="Times New Roman" w:cs="Times New Roman"/>
          <w:szCs w:val="22"/>
        </w:rPr>
      </w:pPr>
      <w:r w:rsidRPr="00E855CD">
        <w:rPr>
          <w:rFonts w:ascii="Times New Roman" w:hAnsi="Times New Roman" w:cs="Times New Roman"/>
          <w:szCs w:val="22"/>
        </w:rPr>
        <w:t>Obstetrics and Reproduction</w:t>
      </w:r>
      <w:r w:rsidR="0056741C" w:rsidRPr="00E855CD">
        <w:rPr>
          <w:rFonts w:ascii="Times New Roman" w:hAnsi="Times New Roman" w:cs="Times New Roman"/>
          <w:szCs w:val="22"/>
        </w:rPr>
        <w:t xml:space="preserve"> </w:t>
      </w:r>
      <w:r w:rsidR="0056741C" w:rsidRPr="00E855CD">
        <w:rPr>
          <w:rFonts w:ascii="Times New Roman" w:hAnsi="Times New Roman" w:cs="Times New Roman"/>
          <w:szCs w:val="22"/>
          <w:lang w:val="el-GR"/>
        </w:rPr>
        <w:t>ΙΙ</w:t>
      </w:r>
    </w:p>
    <w:p w14:paraId="142CCEC6" w14:textId="77777777" w:rsidR="00E855CD" w:rsidRPr="00E855CD" w:rsidRDefault="00D86F1C" w:rsidP="00C238AF">
      <w:pPr>
        <w:pStyle w:val="PlainText"/>
        <w:spacing w:line="276" w:lineRule="auto"/>
        <w:ind w:right="-999"/>
        <w:jc w:val="both"/>
        <w:rPr>
          <w:rFonts w:ascii="Times New Roman" w:hAnsi="Times New Roman" w:cs="Times New Roman"/>
          <w:szCs w:val="22"/>
        </w:rPr>
      </w:pPr>
      <w:r w:rsidRPr="00E855CD">
        <w:rPr>
          <w:rFonts w:ascii="Times New Roman" w:hAnsi="Times New Roman" w:cs="Times New Roman"/>
          <w:szCs w:val="22"/>
        </w:rPr>
        <w:t>Obstetrics and Reproduction</w:t>
      </w:r>
      <w:r w:rsidR="0056741C" w:rsidRPr="00E855CD">
        <w:rPr>
          <w:rFonts w:ascii="Times New Roman" w:hAnsi="Times New Roman" w:cs="Times New Roman"/>
          <w:szCs w:val="22"/>
        </w:rPr>
        <w:t xml:space="preserve"> </w:t>
      </w:r>
      <w:r w:rsidR="0056741C" w:rsidRPr="00E855CD">
        <w:rPr>
          <w:rFonts w:ascii="Times New Roman" w:hAnsi="Times New Roman" w:cs="Times New Roman"/>
          <w:szCs w:val="22"/>
          <w:lang w:val="el-GR"/>
        </w:rPr>
        <w:t>ΙΙΙ</w:t>
      </w:r>
    </w:p>
    <w:p w14:paraId="16053017" w14:textId="77777777" w:rsidR="00E855CD" w:rsidRDefault="00D86F1C" w:rsidP="00C238AF">
      <w:pPr>
        <w:pStyle w:val="PlainText"/>
        <w:spacing w:line="276" w:lineRule="auto"/>
        <w:ind w:right="-999"/>
        <w:jc w:val="both"/>
        <w:rPr>
          <w:rFonts w:ascii="Times New Roman" w:hAnsi="Times New Roman" w:cs="Times New Roman"/>
          <w:szCs w:val="22"/>
        </w:rPr>
      </w:pPr>
      <w:r w:rsidRPr="00E855CD">
        <w:rPr>
          <w:rFonts w:ascii="Times New Roman" w:hAnsi="Times New Roman" w:cs="Times New Roman"/>
          <w:szCs w:val="22"/>
        </w:rPr>
        <w:t>Obstetrics and Reproduction</w:t>
      </w:r>
      <w:r w:rsidR="0056741C" w:rsidRPr="00E855CD">
        <w:rPr>
          <w:rFonts w:ascii="Times New Roman" w:hAnsi="Times New Roman" w:cs="Times New Roman"/>
          <w:szCs w:val="22"/>
        </w:rPr>
        <w:t xml:space="preserve"> IV</w:t>
      </w:r>
    </w:p>
    <w:p w14:paraId="601291A2" w14:textId="77777777" w:rsidR="00E855CD" w:rsidRPr="00E855CD" w:rsidRDefault="00D86F1C" w:rsidP="00C238AF">
      <w:pPr>
        <w:pStyle w:val="PlainText"/>
        <w:spacing w:line="276" w:lineRule="auto"/>
        <w:ind w:right="-999"/>
        <w:jc w:val="both"/>
        <w:rPr>
          <w:rFonts w:ascii="Times New Roman" w:hAnsi="Times New Roman" w:cs="Times New Roman"/>
          <w:szCs w:val="22"/>
        </w:rPr>
      </w:pPr>
      <w:proofErr w:type="spellStart"/>
      <w:r w:rsidRPr="00E855CD">
        <w:rPr>
          <w:rFonts w:ascii="Times New Roman" w:hAnsi="Times New Roman" w:cs="Times New Roman"/>
          <w:szCs w:val="22"/>
        </w:rPr>
        <w:t>Practicals</w:t>
      </w:r>
      <w:proofErr w:type="spellEnd"/>
      <w:r w:rsidRPr="00E855CD">
        <w:rPr>
          <w:rFonts w:ascii="Times New Roman" w:hAnsi="Times New Roman" w:cs="Times New Roman"/>
          <w:szCs w:val="22"/>
        </w:rPr>
        <w:t xml:space="preserve"> in Obstetrics and Reproduction of domestic animals </w:t>
      </w:r>
      <w:r w:rsidR="0056741C" w:rsidRPr="00E855CD">
        <w:rPr>
          <w:rFonts w:ascii="Times New Roman" w:hAnsi="Times New Roman" w:cs="Times New Roman"/>
          <w:szCs w:val="22"/>
          <w:lang w:val="el-GR"/>
        </w:rPr>
        <w:t>Ι</w:t>
      </w:r>
    </w:p>
    <w:p w14:paraId="4369E54B" w14:textId="77777777" w:rsidR="00E855CD" w:rsidRPr="00E855CD" w:rsidRDefault="00D86F1C" w:rsidP="00C238AF">
      <w:pPr>
        <w:pStyle w:val="PlainText"/>
        <w:spacing w:line="276" w:lineRule="auto"/>
        <w:ind w:right="-999"/>
        <w:jc w:val="both"/>
        <w:rPr>
          <w:rFonts w:ascii="Times New Roman" w:hAnsi="Times New Roman" w:cs="Times New Roman"/>
          <w:szCs w:val="22"/>
        </w:rPr>
      </w:pPr>
      <w:proofErr w:type="spellStart"/>
      <w:r w:rsidRPr="00E855CD">
        <w:rPr>
          <w:rFonts w:ascii="Times New Roman" w:hAnsi="Times New Roman" w:cs="Times New Roman"/>
          <w:szCs w:val="22"/>
        </w:rPr>
        <w:t>Practicals</w:t>
      </w:r>
      <w:proofErr w:type="spellEnd"/>
      <w:r w:rsidRPr="00E855CD">
        <w:rPr>
          <w:rFonts w:ascii="Times New Roman" w:hAnsi="Times New Roman" w:cs="Times New Roman"/>
          <w:szCs w:val="22"/>
        </w:rPr>
        <w:t xml:space="preserve"> in Obstetrics and Reproduction</w:t>
      </w:r>
      <w:r w:rsidR="0056741C" w:rsidRPr="00E855CD">
        <w:rPr>
          <w:rFonts w:ascii="Times New Roman" w:hAnsi="Times New Roman" w:cs="Times New Roman"/>
          <w:szCs w:val="22"/>
        </w:rPr>
        <w:t xml:space="preserve"> </w:t>
      </w:r>
      <w:r w:rsidRPr="00E855CD">
        <w:rPr>
          <w:rFonts w:ascii="Times New Roman" w:hAnsi="Times New Roman" w:cs="Times New Roman"/>
          <w:szCs w:val="22"/>
        </w:rPr>
        <w:t xml:space="preserve">of domestic animals </w:t>
      </w:r>
      <w:r w:rsidR="0056741C" w:rsidRPr="00E855CD">
        <w:rPr>
          <w:rFonts w:ascii="Times New Roman" w:hAnsi="Times New Roman" w:cs="Times New Roman"/>
          <w:szCs w:val="22"/>
          <w:lang w:val="el-GR"/>
        </w:rPr>
        <w:t>ΙΙ</w:t>
      </w:r>
    </w:p>
    <w:p w14:paraId="508E483C" w14:textId="77777777" w:rsidR="0056741C" w:rsidRPr="00E855CD" w:rsidRDefault="00D86F1C" w:rsidP="00C238AF">
      <w:pPr>
        <w:pStyle w:val="PlainText"/>
        <w:spacing w:line="276" w:lineRule="auto"/>
        <w:ind w:right="-999"/>
        <w:jc w:val="both"/>
        <w:rPr>
          <w:rFonts w:ascii="Times New Roman" w:hAnsi="Times New Roman" w:cs="Times New Roman"/>
          <w:szCs w:val="22"/>
        </w:rPr>
      </w:pPr>
      <w:proofErr w:type="spellStart"/>
      <w:r w:rsidRPr="00E855CD">
        <w:rPr>
          <w:rFonts w:ascii="Times New Roman" w:hAnsi="Times New Roman" w:cs="Times New Roman"/>
          <w:szCs w:val="22"/>
        </w:rPr>
        <w:t>Specialised</w:t>
      </w:r>
      <w:proofErr w:type="spellEnd"/>
      <w:r w:rsidRPr="00E855CD">
        <w:rPr>
          <w:rFonts w:ascii="Times New Roman" w:hAnsi="Times New Roman" w:cs="Times New Roman"/>
          <w:szCs w:val="22"/>
        </w:rPr>
        <w:t xml:space="preserve"> lectures in small ruminant reproductive management</w:t>
      </w:r>
      <w:r w:rsidR="00692620" w:rsidRPr="00E855CD">
        <w:rPr>
          <w:rFonts w:ascii="Times New Roman" w:hAnsi="Times New Roman" w:cs="Times New Roman"/>
          <w:szCs w:val="22"/>
        </w:rPr>
        <w:t>.</w:t>
      </w:r>
    </w:p>
    <w:p w14:paraId="7D760567" w14:textId="77777777" w:rsidR="0056741C" w:rsidRPr="00E855CD" w:rsidRDefault="0056741C" w:rsidP="00C238AF">
      <w:pPr>
        <w:pStyle w:val="PlainText"/>
        <w:spacing w:line="276" w:lineRule="auto"/>
        <w:ind w:right="-999"/>
        <w:jc w:val="both"/>
        <w:rPr>
          <w:rFonts w:ascii="Times New Roman" w:hAnsi="Times New Roman" w:cs="Times New Roman"/>
          <w:szCs w:val="22"/>
        </w:rPr>
      </w:pPr>
    </w:p>
    <w:p w14:paraId="33BA37EE" w14:textId="77777777" w:rsidR="00692620" w:rsidRPr="00E855CD" w:rsidRDefault="00692620" w:rsidP="00C238AF">
      <w:pPr>
        <w:spacing w:after="0" w:line="276" w:lineRule="auto"/>
        <w:ind w:right="-999"/>
        <w:jc w:val="both"/>
        <w:rPr>
          <w:rFonts w:ascii="Times New Roman" w:hAnsi="Times New Roman" w:cs="Times New Roman"/>
        </w:rPr>
      </w:pPr>
      <w:r w:rsidRPr="00E855CD">
        <w:rPr>
          <w:rFonts w:ascii="Times New Roman" w:hAnsi="Times New Roman" w:cs="Times New Roman"/>
        </w:rPr>
        <w:lastRenderedPageBreak/>
        <w:t xml:space="preserve">- </w:t>
      </w:r>
      <w:r w:rsidRPr="00E855CD">
        <w:rPr>
          <w:rFonts w:ascii="Times New Roman" w:hAnsi="Times New Roman" w:cs="Times New Roman"/>
          <w:b/>
          <w:lang w:val="el-GR"/>
        </w:rPr>
        <w:t>Επιλεγμένες</w:t>
      </w:r>
      <w:r w:rsidRPr="00E855CD">
        <w:rPr>
          <w:rFonts w:ascii="Times New Roman" w:hAnsi="Times New Roman" w:cs="Times New Roman"/>
          <w:b/>
        </w:rPr>
        <w:t xml:space="preserve"> </w:t>
      </w:r>
      <w:r w:rsidRPr="00E855CD">
        <w:rPr>
          <w:rFonts w:ascii="Times New Roman" w:hAnsi="Times New Roman" w:cs="Times New Roman"/>
          <w:b/>
          <w:lang w:val="el-GR"/>
        </w:rPr>
        <w:t>δημοσιεύσεις</w:t>
      </w:r>
      <w:r w:rsidRPr="00E855CD">
        <w:rPr>
          <w:rFonts w:ascii="Times New Roman" w:hAnsi="Times New Roman" w:cs="Times New Roman"/>
        </w:rPr>
        <w:t>:</w:t>
      </w:r>
    </w:p>
    <w:p w14:paraId="0A007484" w14:textId="64BA6ADA" w:rsidR="00C238AF" w:rsidRPr="00E855CD" w:rsidRDefault="00D86F1C" w:rsidP="00C238AF">
      <w:pPr>
        <w:spacing w:after="0" w:line="276" w:lineRule="auto"/>
        <w:ind w:right="-999"/>
        <w:jc w:val="both"/>
        <w:rPr>
          <w:rFonts w:ascii="Times New Roman" w:hAnsi="Times New Roman" w:cs="Times New Roman"/>
          <w:i/>
        </w:rPr>
      </w:pPr>
      <w:r w:rsidRPr="00E855CD">
        <w:rPr>
          <w:rFonts w:ascii="Times New Roman" w:hAnsi="Times New Roman" w:cs="Times New Roman"/>
          <w:i/>
        </w:rPr>
        <w:t>In total</w:t>
      </w:r>
      <w:r w:rsidR="008D633A" w:rsidRPr="00E855CD">
        <w:rPr>
          <w:rFonts w:ascii="Times New Roman" w:hAnsi="Times New Roman" w:cs="Times New Roman"/>
          <w:i/>
        </w:rPr>
        <w:t xml:space="preserve">: </w:t>
      </w:r>
      <w:r w:rsidR="0069537B">
        <w:rPr>
          <w:rFonts w:ascii="Times New Roman" w:hAnsi="Times New Roman" w:cs="Times New Roman"/>
          <w:i/>
        </w:rPr>
        <w:t>77</w:t>
      </w:r>
      <w:bookmarkStart w:id="0" w:name="_GoBack"/>
      <w:bookmarkEnd w:id="0"/>
      <w:r w:rsidR="008D633A" w:rsidRPr="00E855CD">
        <w:rPr>
          <w:rFonts w:ascii="Times New Roman" w:hAnsi="Times New Roman" w:cs="Times New Roman"/>
          <w:i/>
        </w:rPr>
        <w:t xml:space="preserve"> </w:t>
      </w:r>
      <w:r w:rsidR="00E855CD">
        <w:rPr>
          <w:rFonts w:ascii="Times New Roman" w:hAnsi="Times New Roman" w:cs="Times New Roman"/>
          <w:i/>
        </w:rPr>
        <w:t>papers</w:t>
      </w:r>
      <w:r w:rsidR="008D633A" w:rsidRPr="00E855CD">
        <w:rPr>
          <w:rFonts w:ascii="Times New Roman" w:hAnsi="Times New Roman" w:cs="Times New Roman"/>
          <w:i/>
        </w:rPr>
        <w:t xml:space="preserve"> – </w:t>
      </w:r>
      <w:r w:rsidRPr="00E855CD">
        <w:rPr>
          <w:rFonts w:ascii="Times New Roman" w:hAnsi="Times New Roman" w:cs="Times New Roman"/>
          <w:i/>
        </w:rPr>
        <w:t>the most recent chronologically are cited</w:t>
      </w:r>
      <w:r w:rsidR="008D633A" w:rsidRPr="00E855CD">
        <w:rPr>
          <w:rFonts w:ascii="Times New Roman" w:hAnsi="Times New Roman" w:cs="Times New Roman"/>
          <w:i/>
        </w:rPr>
        <w:t>.</w:t>
      </w:r>
    </w:p>
    <w:p w14:paraId="4E829144" w14:textId="77777777" w:rsidR="00E855CD" w:rsidRPr="003A6D00" w:rsidRDefault="00E855CD" w:rsidP="00E855CD">
      <w:pPr>
        <w:spacing w:after="0" w:line="276" w:lineRule="auto"/>
        <w:ind w:right="-999"/>
        <w:jc w:val="both"/>
        <w:rPr>
          <w:rFonts w:ascii="Times New Roman" w:hAnsi="Times New Roman" w:cs="Times New Roman"/>
        </w:rPr>
      </w:pPr>
      <w:r w:rsidRPr="003A6D00">
        <w:rPr>
          <w:rFonts w:ascii="Times New Roman" w:hAnsi="Times New Roman" w:cs="Times New Roman"/>
        </w:rPr>
        <w:t>LIANOU DT, CHATZIPRODROMIDOU IP, VASILEIOU NGC, MICHAEL CK, MAVROGIANNI VS, POLITIS AP, KORDALIS NG, BILLINIS C, GIANNAKOPOULOS A, PAPADOPOULOS E, GIANNENAS I, IOANNIDI KS, KATSAFADOU AI, GOUGOULIS DA, LACASTA D, CAROPRESE M, FTHENAKIS GC (2020) A detailed questionnaire for the evaluation of health management in dairy sheep and goats. Animals, 10:1489.</w:t>
      </w:r>
    </w:p>
    <w:p w14:paraId="020BC914" w14:textId="77777777" w:rsidR="00E855CD" w:rsidRPr="003A6D00" w:rsidRDefault="00E855CD" w:rsidP="00E855CD">
      <w:pPr>
        <w:spacing w:after="0" w:line="276" w:lineRule="auto"/>
        <w:ind w:right="-999"/>
        <w:jc w:val="both"/>
        <w:rPr>
          <w:rFonts w:ascii="Times New Roman" w:hAnsi="Times New Roman" w:cs="Times New Roman"/>
        </w:rPr>
      </w:pPr>
      <w:r w:rsidRPr="003A6D00">
        <w:rPr>
          <w:rFonts w:ascii="Times New Roman" w:hAnsi="Times New Roman" w:cs="Times New Roman"/>
        </w:rPr>
        <w:t xml:space="preserve">CHATZOPOULOS DC, LIANOU DT, MICHAEL CK, GOUGOULIS DA, MAVROGIANNI VS, VASILEIOU NGC, KATSAFADOU AI, POLITIS AP, KORDALIS NG, KATSAROU EI, IOANNIDI KS, PETINAKI E, FTHENAKIS GC (2020) Streptococcus spp. from bulk-tank milk and milking machine </w:t>
      </w:r>
      <w:proofErr w:type="spellStart"/>
      <w:r w:rsidRPr="003A6D00">
        <w:rPr>
          <w:rFonts w:ascii="Times New Roman" w:hAnsi="Times New Roman" w:cs="Times New Roman"/>
        </w:rPr>
        <w:t>teatcups</w:t>
      </w:r>
      <w:proofErr w:type="spellEnd"/>
      <w:r w:rsidRPr="003A6D00">
        <w:rPr>
          <w:rFonts w:ascii="Times New Roman" w:hAnsi="Times New Roman" w:cs="Times New Roman"/>
        </w:rPr>
        <w:t xml:space="preserve"> on small ruminant farms, and factors potentially associated with their isolation. Journal of Dairy Research, 87:277-281.</w:t>
      </w:r>
    </w:p>
    <w:p w14:paraId="192DC2E9" w14:textId="77777777" w:rsidR="00E855CD" w:rsidRDefault="00E855CD" w:rsidP="00E855CD">
      <w:pPr>
        <w:spacing w:after="0" w:line="276" w:lineRule="auto"/>
        <w:ind w:right="-999"/>
        <w:jc w:val="both"/>
        <w:rPr>
          <w:rFonts w:ascii="Times New Roman" w:hAnsi="Times New Roman" w:cs="Times New Roman"/>
        </w:rPr>
      </w:pPr>
      <w:r w:rsidRPr="003A6D00">
        <w:rPr>
          <w:rFonts w:ascii="Times New Roman" w:hAnsi="Times New Roman" w:cs="Times New Roman"/>
        </w:rPr>
        <w:t xml:space="preserve">IOANNIDI KS, VASILEIOU NGC, BARBAGIANNI MS, ORFANOU DC, CHOUZOURIS TM, DOVOLOU E, CHATZOPOULOS DC, KARAVANIS E, PAPADOPOULOS N, FTHENAKIS GC, AMIRIDIS GS, MAVROGIANNI VS (2020) Clinical, </w:t>
      </w:r>
      <w:proofErr w:type="spellStart"/>
      <w:r w:rsidRPr="003A6D00">
        <w:rPr>
          <w:rFonts w:ascii="Times New Roman" w:hAnsi="Times New Roman" w:cs="Times New Roman"/>
        </w:rPr>
        <w:t>ultrasonographic</w:t>
      </w:r>
      <w:proofErr w:type="spellEnd"/>
      <w:r w:rsidRPr="003A6D00">
        <w:rPr>
          <w:rFonts w:ascii="Times New Roman" w:hAnsi="Times New Roman" w:cs="Times New Roman"/>
        </w:rPr>
        <w:t xml:space="preserve">, bacteriological, cytological and histological findings during uterine involution in ewes with pregnancy </w:t>
      </w:r>
      <w:proofErr w:type="spellStart"/>
      <w:r w:rsidRPr="003A6D00">
        <w:rPr>
          <w:rFonts w:ascii="Times New Roman" w:hAnsi="Times New Roman" w:cs="Times New Roman"/>
        </w:rPr>
        <w:t>toxaemia</w:t>
      </w:r>
      <w:proofErr w:type="spellEnd"/>
      <w:r w:rsidRPr="003A6D00">
        <w:rPr>
          <w:rFonts w:ascii="Times New Roman" w:hAnsi="Times New Roman" w:cs="Times New Roman"/>
        </w:rPr>
        <w:t xml:space="preserve"> and subsequent reproductive efficiency uterine infection. Animal Reproduction Science, 218, 106460.</w:t>
      </w:r>
    </w:p>
    <w:p w14:paraId="0B9B126E" w14:textId="77777777" w:rsidR="00E855CD" w:rsidRPr="00B8265D" w:rsidRDefault="00E855CD" w:rsidP="00E855CD">
      <w:pPr>
        <w:spacing w:after="0" w:line="276" w:lineRule="auto"/>
        <w:ind w:right="-999"/>
        <w:jc w:val="both"/>
        <w:rPr>
          <w:rFonts w:ascii="Times New Roman" w:hAnsi="Times New Roman" w:cs="Times New Roman"/>
        </w:rPr>
      </w:pPr>
      <w:r w:rsidRPr="00B8265D">
        <w:rPr>
          <w:rFonts w:ascii="Times New Roman" w:hAnsi="Times New Roman" w:cs="Times New Roman"/>
        </w:rPr>
        <w:t xml:space="preserve">IOANNIDI KS, VASILEIOU NGC, BARBAGIANNI MS, ORFANOU DC, MANTZIARAS G, CHOUZOURIS TM, DOVOLOU E, CHATZOPOULOS DC, KARAVANIS E, PAPADOPOULOS N, KATSAFADOU AI, FRAGKOU AI, KORDALIS NG, AMIRIDIS GS, FTHENAKIS GC, MAVROGIANNI VS (2020) Clinical, </w:t>
      </w:r>
      <w:proofErr w:type="spellStart"/>
      <w:r w:rsidRPr="00B8265D">
        <w:rPr>
          <w:rFonts w:ascii="Times New Roman" w:hAnsi="Times New Roman" w:cs="Times New Roman"/>
        </w:rPr>
        <w:t>ultrasonographic</w:t>
      </w:r>
      <w:proofErr w:type="spellEnd"/>
      <w:r w:rsidRPr="00B8265D">
        <w:rPr>
          <w:rFonts w:ascii="Times New Roman" w:hAnsi="Times New Roman" w:cs="Times New Roman"/>
        </w:rPr>
        <w:t>, bacteriological, cytological and histopathological findings of uterine involution in ewes with uterine infection. Pathogens, 9:54.</w:t>
      </w:r>
    </w:p>
    <w:p w14:paraId="571ECFC4" w14:textId="77777777" w:rsidR="00E855CD" w:rsidRPr="003A6D00" w:rsidRDefault="00E855CD" w:rsidP="00E855CD">
      <w:pPr>
        <w:spacing w:after="0" w:line="276" w:lineRule="auto"/>
        <w:ind w:right="-999"/>
        <w:jc w:val="both"/>
        <w:rPr>
          <w:rFonts w:ascii="Times New Roman" w:hAnsi="Times New Roman" w:cs="Times New Roman"/>
        </w:rPr>
      </w:pPr>
      <w:r w:rsidRPr="00B8265D">
        <w:rPr>
          <w:rFonts w:ascii="Times New Roman" w:hAnsi="Times New Roman" w:cs="Times New Roman"/>
        </w:rPr>
        <w:t>KATSAFADOU AI, TSANGARIS GT, VASILEIOU NGC, IOANNIDI KS, ANAGNOSTOPOULOS AK, BILLINIS C, FRAGKOU IA, PAPADOPOULOS E, MAVROGIANNI VS, MICHAEL C, ADDIS MF, FTHENAKIS GC (2020) Detailed data from experimentally-induced mastitis in ewes, with the aim to evaluate cathelicidin-1 in milk. Data in Brief, 29:105259.</w:t>
      </w:r>
    </w:p>
    <w:p w14:paraId="541568D2" w14:textId="77777777" w:rsidR="00692620" w:rsidRPr="00E855CD" w:rsidRDefault="00692620" w:rsidP="00C238AF">
      <w:pPr>
        <w:pStyle w:val="PlainText"/>
        <w:spacing w:line="276" w:lineRule="auto"/>
        <w:ind w:right="-999"/>
        <w:jc w:val="both"/>
        <w:rPr>
          <w:rFonts w:ascii="Times New Roman" w:hAnsi="Times New Roman" w:cs="Times New Roman"/>
          <w:szCs w:val="22"/>
        </w:rPr>
      </w:pPr>
    </w:p>
    <w:p w14:paraId="5463193A" w14:textId="77777777" w:rsidR="00C238AF" w:rsidRPr="00E855CD" w:rsidRDefault="008D633A" w:rsidP="00C238AF">
      <w:pPr>
        <w:spacing w:after="0" w:line="276" w:lineRule="auto"/>
        <w:ind w:right="-999"/>
        <w:jc w:val="both"/>
        <w:rPr>
          <w:rFonts w:ascii="Times New Roman" w:hAnsi="Times New Roman" w:cs="Times New Roman"/>
        </w:rPr>
      </w:pPr>
      <w:r w:rsidRPr="00E855CD">
        <w:rPr>
          <w:rFonts w:ascii="Times New Roman" w:hAnsi="Times New Roman" w:cs="Times New Roman"/>
        </w:rPr>
        <w:t xml:space="preserve">- </w:t>
      </w:r>
      <w:r w:rsidRPr="00E855CD">
        <w:rPr>
          <w:rFonts w:ascii="Times New Roman" w:hAnsi="Times New Roman" w:cs="Times New Roman"/>
          <w:b/>
          <w:lang w:val="el-GR"/>
        </w:rPr>
        <w:t>Στοιχεία</w:t>
      </w:r>
      <w:r w:rsidRPr="00E855CD">
        <w:rPr>
          <w:rFonts w:ascii="Times New Roman" w:hAnsi="Times New Roman" w:cs="Times New Roman"/>
          <w:b/>
        </w:rPr>
        <w:t xml:space="preserve"> </w:t>
      </w:r>
      <w:r w:rsidRPr="00E855CD">
        <w:rPr>
          <w:rFonts w:ascii="Times New Roman" w:hAnsi="Times New Roman" w:cs="Times New Roman"/>
          <w:b/>
          <w:lang w:val="el-GR"/>
        </w:rPr>
        <w:t>επικοινωνίας</w:t>
      </w:r>
      <w:r w:rsidRPr="00E855CD">
        <w:rPr>
          <w:rFonts w:ascii="Times New Roman" w:hAnsi="Times New Roman" w:cs="Times New Roman"/>
        </w:rPr>
        <w:t>:</w:t>
      </w:r>
    </w:p>
    <w:p w14:paraId="78CBB735" w14:textId="77777777" w:rsidR="008D633A" w:rsidRPr="00E855CD" w:rsidRDefault="0069537B" w:rsidP="00C238AF">
      <w:pPr>
        <w:spacing w:after="0" w:line="276" w:lineRule="auto"/>
        <w:ind w:right="-999"/>
        <w:jc w:val="both"/>
        <w:rPr>
          <w:rFonts w:ascii="Times New Roman" w:hAnsi="Times New Roman" w:cs="Times New Roman"/>
        </w:rPr>
      </w:pPr>
      <w:hyperlink r:id="rId5" w:history="1">
        <w:r w:rsidR="00E855CD" w:rsidRPr="00ED0255">
          <w:rPr>
            <w:rStyle w:val="Hyperlink"/>
            <w:rFonts w:ascii="Times New Roman" w:hAnsi="Times New Roman" w:cs="Times New Roman"/>
          </w:rPr>
          <w:t>vmavrog@vet.uth.gr</w:t>
        </w:r>
      </w:hyperlink>
      <w:r w:rsidR="008D633A" w:rsidRPr="00E855CD">
        <w:rPr>
          <w:rFonts w:ascii="Times New Roman" w:hAnsi="Times New Roman" w:cs="Times New Roman"/>
        </w:rPr>
        <w:t>, +30.2441.06607</w:t>
      </w:r>
      <w:r w:rsidR="00E855CD">
        <w:rPr>
          <w:rFonts w:ascii="Times New Roman" w:hAnsi="Times New Roman" w:cs="Times New Roman"/>
        </w:rPr>
        <w:t>5</w:t>
      </w:r>
      <w:r w:rsidR="008D633A" w:rsidRPr="00E855CD">
        <w:rPr>
          <w:rFonts w:ascii="Times New Roman" w:hAnsi="Times New Roman" w:cs="Times New Roman"/>
        </w:rPr>
        <w:t>.</w:t>
      </w:r>
    </w:p>
    <w:p w14:paraId="3A407719" w14:textId="77777777" w:rsidR="008D633A" w:rsidRPr="00E855CD" w:rsidRDefault="008D633A" w:rsidP="00C238AF">
      <w:pPr>
        <w:spacing w:after="0" w:line="276" w:lineRule="auto"/>
        <w:ind w:right="-999"/>
        <w:jc w:val="both"/>
        <w:rPr>
          <w:rFonts w:ascii="Times New Roman" w:hAnsi="Times New Roman" w:cs="Times New Roman"/>
        </w:rPr>
      </w:pPr>
    </w:p>
    <w:p w14:paraId="5625C3E3" w14:textId="77777777" w:rsidR="008D633A" w:rsidRPr="00E855CD" w:rsidRDefault="008D633A" w:rsidP="00C238AF">
      <w:pPr>
        <w:spacing w:after="0" w:line="276" w:lineRule="auto"/>
        <w:ind w:right="-999"/>
        <w:jc w:val="both"/>
        <w:rPr>
          <w:rFonts w:ascii="Times New Roman" w:hAnsi="Times New Roman" w:cs="Times New Roman"/>
        </w:rPr>
      </w:pPr>
    </w:p>
    <w:p w14:paraId="01D8B216" w14:textId="77777777" w:rsidR="00C1182A" w:rsidRPr="00E855CD" w:rsidRDefault="00C1182A" w:rsidP="00C238AF">
      <w:pPr>
        <w:spacing w:after="0" w:line="276" w:lineRule="auto"/>
        <w:ind w:right="-999"/>
        <w:jc w:val="both"/>
        <w:rPr>
          <w:rFonts w:ascii="Times New Roman" w:hAnsi="Times New Roman" w:cs="Times New Roman"/>
        </w:rPr>
      </w:pPr>
    </w:p>
    <w:p w14:paraId="7134A891" w14:textId="77777777" w:rsidR="00963C5A" w:rsidRPr="00E855CD" w:rsidRDefault="00963C5A" w:rsidP="00C238AF">
      <w:pPr>
        <w:spacing w:after="0" w:line="276" w:lineRule="auto"/>
        <w:ind w:right="-999"/>
        <w:jc w:val="both"/>
        <w:rPr>
          <w:rFonts w:ascii="Times New Roman" w:hAnsi="Times New Roman" w:cs="Times New Roman"/>
        </w:rPr>
      </w:pPr>
    </w:p>
    <w:sectPr w:rsidR="00963C5A" w:rsidRPr="00E855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5A"/>
    <w:rsid w:val="000E4934"/>
    <w:rsid w:val="001A1C20"/>
    <w:rsid w:val="001D7D42"/>
    <w:rsid w:val="003C7ECD"/>
    <w:rsid w:val="003D6918"/>
    <w:rsid w:val="00460C31"/>
    <w:rsid w:val="00477AA0"/>
    <w:rsid w:val="0056741C"/>
    <w:rsid w:val="005F49FE"/>
    <w:rsid w:val="00692620"/>
    <w:rsid w:val="0069537B"/>
    <w:rsid w:val="006B29AF"/>
    <w:rsid w:val="00756FC8"/>
    <w:rsid w:val="007C458F"/>
    <w:rsid w:val="0081636E"/>
    <w:rsid w:val="008D633A"/>
    <w:rsid w:val="00963C5A"/>
    <w:rsid w:val="00BC35E2"/>
    <w:rsid w:val="00C1182A"/>
    <w:rsid w:val="00C238AF"/>
    <w:rsid w:val="00C803B0"/>
    <w:rsid w:val="00D86F1C"/>
    <w:rsid w:val="00D951BB"/>
    <w:rsid w:val="00E3195A"/>
    <w:rsid w:val="00E34291"/>
    <w:rsid w:val="00E855CD"/>
    <w:rsid w:val="00F07B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54AD"/>
  <w15:chartTrackingRefBased/>
  <w15:docId w15:val="{908811BD-9478-437C-9538-62CF4998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3C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63C5A"/>
    <w:rPr>
      <w:rFonts w:ascii="Calibri" w:hAnsi="Calibri"/>
      <w:szCs w:val="21"/>
    </w:rPr>
  </w:style>
  <w:style w:type="character" w:styleId="Hyperlink">
    <w:name w:val="Hyperlink"/>
    <w:basedOn w:val="DefaultParagraphFont"/>
    <w:uiPriority w:val="99"/>
    <w:unhideWhenUsed/>
    <w:rsid w:val="008D6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vmavrog@vet.uth.g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Macintosh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fthenakis</dc:creator>
  <cp:keywords/>
  <dc:description/>
  <cp:lastModifiedBy>Microsoft Office User</cp:lastModifiedBy>
  <cp:revision>2</cp:revision>
  <dcterms:created xsi:type="dcterms:W3CDTF">2023-11-15T10:15:00Z</dcterms:created>
  <dcterms:modified xsi:type="dcterms:W3CDTF">2023-11-15T10:15:00Z</dcterms:modified>
</cp:coreProperties>
</file>