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0FB6D" w14:textId="77777777" w:rsidR="009E006B" w:rsidRPr="006517AF" w:rsidRDefault="009E006B" w:rsidP="009E006B">
      <w:pPr>
        <w:pStyle w:val="a7"/>
        <w:pBdr>
          <w:bottom w:val="single" w:sz="4" w:space="20" w:color="auto"/>
        </w:pBdr>
        <w:ind w:left="0" w:firstLine="0"/>
        <w:rPr>
          <w:sz w:val="28"/>
          <w:szCs w:val="28"/>
          <w:lang w:val="en-US"/>
        </w:rPr>
      </w:pPr>
      <w:r w:rsidRPr="00BF22BB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 wp14:anchorId="4DE9B687" wp14:editId="1A0C3043">
            <wp:simplePos x="0" y="0"/>
            <wp:positionH relativeFrom="column">
              <wp:posOffset>5095240</wp:posOffset>
            </wp:positionH>
            <wp:positionV relativeFrom="paragraph">
              <wp:posOffset>-560070</wp:posOffset>
            </wp:positionV>
            <wp:extent cx="972000" cy="972000"/>
            <wp:effectExtent l="0" t="0" r="6350" b="6350"/>
            <wp:wrapNone/>
            <wp:docPr id="4" name="Εικόνα 4" descr="C:\Users\User\AppData\Local\Microsoft\Windows\INetCache\Content.Word\hah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hahe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2BB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 wp14:anchorId="60A43E4C" wp14:editId="17F6E026">
            <wp:simplePos x="0" y="0"/>
            <wp:positionH relativeFrom="column">
              <wp:posOffset>48260</wp:posOffset>
            </wp:positionH>
            <wp:positionV relativeFrom="paragraph">
              <wp:posOffset>-561340</wp:posOffset>
            </wp:positionV>
            <wp:extent cx="972000" cy="972000"/>
            <wp:effectExtent l="0" t="0" r="6350" b="6350"/>
            <wp:wrapNone/>
            <wp:docPr id="5" name="Εικόνα 5" descr="Εικόνα που περιέχει άλογο, θηλαστικό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άλογο, θηλαστικό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8A8B18" w14:textId="77777777" w:rsidR="009E006B" w:rsidRPr="00DD0606" w:rsidRDefault="009E006B" w:rsidP="009E006B">
      <w:pPr>
        <w:tabs>
          <w:tab w:val="left" w:pos="3439"/>
          <w:tab w:val="left" w:pos="8988"/>
        </w:tabs>
        <w:ind w:left="8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4E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FACULTY OF VETERINARY </w:t>
      </w:r>
      <w:proofErr w:type="spellStart"/>
      <w:r w:rsidRPr="00A14E02">
        <w:rPr>
          <w:rFonts w:ascii="Times New Roman" w:hAnsi="Times New Roman" w:cs="Times New Roman"/>
          <w:b/>
          <w:sz w:val="28"/>
          <w:szCs w:val="28"/>
          <w:lang w:val="en-US"/>
        </w:rPr>
        <w:t>MEDICIN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Ε</w:t>
      </w:r>
    </w:p>
    <w:p w14:paraId="3F06F35B" w14:textId="77777777" w:rsidR="009E006B" w:rsidRPr="006517AF" w:rsidRDefault="009E006B" w:rsidP="009E00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17AF">
        <w:rPr>
          <w:rFonts w:ascii="Times New Roman" w:hAnsi="Times New Roman" w:cs="Times New Roman"/>
          <w:b/>
          <w:sz w:val="24"/>
          <w:szCs w:val="24"/>
          <w:lang w:val="en-US"/>
        </w:rPr>
        <w:t>DEPARTMENT OF CLINICAL VETERINARY STUDIES</w:t>
      </w:r>
    </w:p>
    <w:p w14:paraId="08B2C985" w14:textId="77777777" w:rsidR="009E006B" w:rsidRPr="006517AF" w:rsidRDefault="009E006B" w:rsidP="009E00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17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CLINIC OF SURGERY </w:t>
      </w:r>
    </w:p>
    <w:p w14:paraId="724924AD" w14:textId="77777777" w:rsidR="009E006B" w:rsidRPr="009E006B" w:rsidRDefault="009E006B" w:rsidP="009E006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7F122A" w14:textId="30D83A81" w:rsidR="002F1116" w:rsidRPr="009E006B" w:rsidRDefault="002F1116" w:rsidP="009E00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006B">
        <w:rPr>
          <w:rFonts w:ascii="Times New Roman" w:hAnsi="Times New Roman" w:cs="Times New Roman"/>
          <w:b/>
          <w:sz w:val="24"/>
          <w:szCs w:val="24"/>
          <w:lang w:val="en-US"/>
        </w:rPr>
        <w:t>DEPARTMENT OF CLINICAL VETERINARY STUDIES</w:t>
      </w:r>
    </w:p>
    <w:p w14:paraId="52C943D3" w14:textId="45B0FD82" w:rsidR="00296ABD" w:rsidRPr="009E006B" w:rsidRDefault="007958F1" w:rsidP="009E00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006B">
        <w:rPr>
          <w:rFonts w:ascii="Times New Roman" w:hAnsi="Times New Roman" w:cs="Times New Roman"/>
          <w:b/>
          <w:sz w:val="24"/>
          <w:szCs w:val="24"/>
          <w:lang w:val="en-US"/>
        </w:rPr>
        <w:t>Biosecurity Instructions for Entering Veterinary Surgical Staff Preparation Areas</w:t>
      </w:r>
    </w:p>
    <w:p w14:paraId="0E3BE79F" w14:textId="77777777" w:rsidR="007958F1" w:rsidRPr="009E006B" w:rsidRDefault="007958F1" w:rsidP="009E006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006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Personal Protective Requirements</w:t>
      </w:r>
      <w:r w:rsidRPr="009E006B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2B317CCE" w14:textId="77777777" w:rsidR="007958F1" w:rsidRPr="009E006B" w:rsidRDefault="007958F1" w:rsidP="009E006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006B">
        <w:rPr>
          <w:rFonts w:ascii="Times New Roman" w:hAnsi="Times New Roman" w:cs="Times New Roman"/>
          <w:sz w:val="24"/>
          <w:szCs w:val="24"/>
          <w:lang w:val="en-US"/>
        </w:rPr>
        <w:t>Mandatory Entry Procedure: All persons entering the area should be appropriately donned.</w:t>
      </w:r>
    </w:p>
    <w:p w14:paraId="248DAD99" w14:textId="77777777" w:rsidR="007958F1" w:rsidRPr="009E006B" w:rsidRDefault="007958F1" w:rsidP="009E006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006B">
        <w:rPr>
          <w:rFonts w:ascii="Times New Roman" w:hAnsi="Times New Roman" w:cs="Times New Roman"/>
          <w:sz w:val="24"/>
          <w:szCs w:val="24"/>
          <w:lang w:val="en-US"/>
        </w:rPr>
        <w:t>All individuals entering the surgical staff preparation area must wear:</w:t>
      </w:r>
    </w:p>
    <w:p w14:paraId="6A499A59" w14:textId="77777777" w:rsidR="007958F1" w:rsidRPr="009E006B" w:rsidRDefault="007958F1" w:rsidP="009E006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006B">
        <w:rPr>
          <w:rFonts w:ascii="Times New Roman" w:hAnsi="Times New Roman" w:cs="Times New Roman"/>
          <w:sz w:val="24"/>
          <w:szCs w:val="24"/>
          <w:lang w:val="en-US"/>
        </w:rPr>
        <w:t>Surgical masks.</w:t>
      </w:r>
    </w:p>
    <w:p w14:paraId="24B34B62" w14:textId="77777777" w:rsidR="007958F1" w:rsidRPr="009E006B" w:rsidRDefault="007958F1" w:rsidP="009E006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006B">
        <w:rPr>
          <w:rFonts w:ascii="Times New Roman" w:hAnsi="Times New Roman" w:cs="Times New Roman"/>
          <w:sz w:val="24"/>
          <w:szCs w:val="24"/>
          <w:lang w:val="en-US"/>
        </w:rPr>
        <w:t>Gowns or scrubs specific to the sterile environment.</w:t>
      </w:r>
    </w:p>
    <w:p w14:paraId="0D5FBC88" w14:textId="77777777" w:rsidR="007958F1" w:rsidRPr="009E006B" w:rsidRDefault="007958F1" w:rsidP="009E006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006B">
        <w:rPr>
          <w:rFonts w:ascii="Times New Roman" w:hAnsi="Times New Roman" w:cs="Times New Roman"/>
          <w:sz w:val="24"/>
          <w:szCs w:val="24"/>
          <w:lang w:val="en-US"/>
        </w:rPr>
        <w:t>Shoe covers (especially in high-risk areas).</w:t>
      </w:r>
    </w:p>
    <w:p w14:paraId="2CD05D49" w14:textId="77777777" w:rsidR="007958F1" w:rsidRPr="009E006B" w:rsidRDefault="007958F1" w:rsidP="009E006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006B">
        <w:rPr>
          <w:rFonts w:ascii="Times New Roman" w:hAnsi="Times New Roman" w:cs="Times New Roman"/>
          <w:sz w:val="24"/>
          <w:szCs w:val="24"/>
          <w:lang w:val="en-US"/>
        </w:rPr>
        <w:t>Hair covers or surgical caps.</w:t>
      </w:r>
    </w:p>
    <w:p w14:paraId="509795FB" w14:textId="77777777" w:rsidR="007958F1" w:rsidRPr="009E006B" w:rsidRDefault="007958F1" w:rsidP="009E006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E006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Hand Hygiene:</w:t>
      </w:r>
    </w:p>
    <w:p w14:paraId="62619D91" w14:textId="77777777" w:rsidR="007958F1" w:rsidRPr="009E006B" w:rsidRDefault="007958F1" w:rsidP="009E006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006B">
        <w:rPr>
          <w:rFonts w:ascii="Times New Roman" w:hAnsi="Times New Roman" w:cs="Times New Roman"/>
          <w:sz w:val="24"/>
          <w:szCs w:val="24"/>
          <w:lang w:val="en-US"/>
        </w:rPr>
        <w:t>Before Entry: Hands should be washed thoroughly with soap and water, or an alcohol-based hand sanitizer should be applied containing at least 60% alcohol.</w:t>
      </w:r>
    </w:p>
    <w:p w14:paraId="55E6A648" w14:textId="77777777" w:rsidR="007958F1" w:rsidRPr="009E006B" w:rsidRDefault="007958F1" w:rsidP="009E006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006B">
        <w:rPr>
          <w:rFonts w:ascii="Times New Roman" w:hAnsi="Times New Roman" w:cs="Times New Roman"/>
          <w:sz w:val="24"/>
          <w:szCs w:val="24"/>
          <w:lang w:val="en-US"/>
        </w:rPr>
        <w:t>After Entry: Hands should be disinfected again before starting any procedures.</w:t>
      </w:r>
    </w:p>
    <w:p w14:paraId="0C85F37F" w14:textId="77777777" w:rsidR="007958F1" w:rsidRPr="009E006B" w:rsidRDefault="007958F1" w:rsidP="009E006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006B">
        <w:rPr>
          <w:rFonts w:ascii="Times New Roman" w:hAnsi="Times New Roman" w:cs="Times New Roman"/>
          <w:sz w:val="24"/>
          <w:szCs w:val="24"/>
          <w:lang w:val="en-US"/>
        </w:rPr>
        <w:t>During Procedures: Frequently sanitize hands between animal handling, equipment use, and before touching sterile surfaces or instruments.</w:t>
      </w:r>
    </w:p>
    <w:p w14:paraId="09DB12BA" w14:textId="77777777" w:rsidR="007958F1" w:rsidRPr="009E006B" w:rsidRDefault="007958F1" w:rsidP="009E006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E006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Surgical staff preparation areas Controls:</w:t>
      </w:r>
    </w:p>
    <w:p w14:paraId="346A16E7" w14:textId="77777777" w:rsidR="007958F1" w:rsidRPr="009E006B" w:rsidRDefault="007958F1" w:rsidP="009E006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006B">
        <w:rPr>
          <w:rFonts w:ascii="Times New Roman" w:hAnsi="Times New Roman" w:cs="Times New Roman"/>
          <w:sz w:val="24"/>
          <w:szCs w:val="24"/>
          <w:lang w:val="en-US"/>
        </w:rPr>
        <w:t>Restricted Access: entry to the preparation area is limited to only essential personnel and students.</w:t>
      </w:r>
    </w:p>
    <w:p w14:paraId="64FD71A2" w14:textId="77777777" w:rsidR="007958F1" w:rsidRPr="009E006B" w:rsidRDefault="007958F1" w:rsidP="009E006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006B">
        <w:rPr>
          <w:rFonts w:ascii="Times New Roman" w:hAnsi="Times New Roman" w:cs="Times New Roman"/>
          <w:sz w:val="24"/>
          <w:szCs w:val="24"/>
          <w:lang w:val="en-US"/>
        </w:rPr>
        <w:t>Regular Cleaning and Disinfection: Surfaces in the preparation area must be cleaned and disinfected regularly using veterinary-approved disinfectants.</w:t>
      </w:r>
    </w:p>
    <w:p w14:paraId="69FD4C42" w14:textId="77777777" w:rsidR="007958F1" w:rsidRPr="009E006B" w:rsidRDefault="007958F1" w:rsidP="009E006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E006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Sterility Maintenance:</w:t>
      </w:r>
    </w:p>
    <w:p w14:paraId="35637C35" w14:textId="77777777" w:rsidR="007958F1" w:rsidRPr="009E006B" w:rsidRDefault="007958F1" w:rsidP="009E006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006B">
        <w:rPr>
          <w:rFonts w:ascii="Times New Roman" w:hAnsi="Times New Roman" w:cs="Times New Roman"/>
          <w:sz w:val="24"/>
          <w:szCs w:val="24"/>
          <w:lang w:val="en-US"/>
        </w:rPr>
        <w:t>No eating, drinking, or chewing gum is permitted in the prep area to prevent contamination.</w:t>
      </w:r>
    </w:p>
    <w:p w14:paraId="44A0DD3D" w14:textId="77777777" w:rsidR="007958F1" w:rsidRPr="009E006B" w:rsidRDefault="007958F1" w:rsidP="009E006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006B">
        <w:rPr>
          <w:rFonts w:ascii="Times New Roman" w:hAnsi="Times New Roman" w:cs="Times New Roman"/>
          <w:sz w:val="24"/>
          <w:szCs w:val="24"/>
          <w:lang w:val="en-US"/>
        </w:rPr>
        <w:t>Minimize Talking: Talking, coughing, or sneezing should be minimized, and when necessary, done while wearing a mask and in a controlled manner (such as covering the nose and mouth with a tissue or elbow).</w:t>
      </w:r>
    </w:p>
    <w:p w14:paraId="6A543AC9" w14:textId="77777777" w:rsidR="007958F1" w:rsidRPr="009E006B" w:rsidRDefault="007958F1" w:rsidP="009E006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006B">
        <w:rPr>
          <w:rFonts w:ascii="Times New Roman" w:hAnsi="Times New Roman" w:cs="Times New Roman"/>
          <w:sz w:val="24"/>
          <w:szCs w:val="24"/>
          <w:lang w:val="en-US"/>
        </w:rPr>
        <w:t>Proper Handling of Instruments: All instruments and tools should be checked for sterility before use. Instruments used on one animal should not be reused without proper disinfection or sterilization.</w:t>
      </w:r>
    </w:p>
    <w:p w14:paraId="3C6011C1" w14:textId="77777777" w:rsidR="007958F1" w:rsidRPr="009E006B" w:rsidRDefault="007958F1" w:rsidP="009E006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E006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Animal Handling:</w:t>
      </w:r>
    </w:p>
    <w:p w14:paraId="4C95DFB2" w14:textId="77777777" w:rsidR="007958F1" w:rsidRPr="009E006B" w:rsidRDefault="007958F1" w:rsidP="009E006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006B">
        <w:rPr>
          <w:rFonts w:ascii="Times New Roman" w:hAnsi="Times New Roman" w:cs="Times New Roman"/>
          <w:sz w:val="24"/>
          <w:szCs w:val="24"/>
          <w:lang w:val="en-US"/>
        </w:rPr>
        <w:t>Clean Animals Before Surgery: Animals should be cleaned and prepped (bathing, disinfection) to reduce external contamination before being brought into the surgical preparation area.</w:t>
      </w:r>
    </w:p>
    <w:p w14:paraId="2CB38D8D" w14:textId="77777777" w:rsidR="007958F1" w:rsidRPr="009E006B" w:rsidRDefault="007958F1" w:rsidP="009E006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006B">
        <w:rPr>
          <w:rFonts w:ascii="Times New Roman" w:hAnsi="Times New Roman" w:cs="Times New Roman"/>
          <w:sz w:val="24"/>
          <w:szCs w:val="24"/>
          <w:lang w:val="en-US"/>
        </w:rPr>
        <w:t>Minimize Animal Movement: Animals should not move between sterile and non-sterile areas during preparation.</w:t>
      </w:r>
    </w:p>
    <w:p w14:paraId="7F4A248C" w14:textId="77777777" w:rsidR="007958F1" w:rsidRPr="009E006B" w:rsidRDefault="007958F1" w:rsidP="009E006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E006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Exiting the Surgical Preparation Area:</w:t>
      </w:r>
    </w:p>
    <w:p w14:paraId="5A691641" w14:textId="77777777" w:rsidR="007958F1" w:rsidRPr="009E006B" w:rsidRDefault="007958F1" w:rsidP="009E006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006B">
        <w:rPr>
          <w:rFonts w:ascii="Times New Roman" w:hAnsi="Times New Roman" w:cs="Times New Roman"/>
          <w:sz w:val="24"/>
          <w:szCs w:val="24"/>
          <w:lang w:val="en-US"/>
        </w:rPr>
        <w:t>When exiting the preparation area, follow the correct order for donning removal to prevent contamination:</w:t>
      </w:r>
    </w:p>
    <w:p w14:paraId="0C879E26" w14:textId="77777777" w:rsidR="007958F1" w:rsidRPr="009E006B" w:rsidRDefault="007958F1" w:rsidP="009E006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006B">
        <w:rPr>
          <w:rFonts w:ascii="Times New Roman" w:hAnsi="Times New Roman" w:cs="Times New Roman"/>
          <w:sz w:val="24"/>
          <w:szCs w:val="24"/>
          <w:lang w:val="en-US"/>
        </w:rPr>
        <w:t>Remove gloves first.</w:t>
      </w:r>
    </w:p>
    <w:p w14:paraId="49CAC5CF" w14:textId="77777777" w:rsidR="007958F1" w:rsidRPr="009E006B" w:rsidRDefault="007958F1" w:rsidP="009E006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006B">
        <w:rPr>
          <w:rFonts w:ascii="Times New Roman" w:hAnsi="Times New Roman" w:cs="Times New Roman"/>
          <w:sz w:val="24"/>
          <w:szCs w:val="24"/>
          <w:lang w:val="en-US"/>
        </w:rPr>
        <w:t>Carefully remove gown or scrubs.</w:t>
      </w:r>
    </w:p>
    <w:p w14:paraId="03138446" w14:textId="77777777" w:rsidR="007958F1" w:rsidRPr="009E006B" w:rsidRDefault="007958F1" w:rsidP="009E006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006B">
        <w:rPr>
          <w:rFonts w:ascii="Times New Roman" w:hAnsi="Times New Roman" w:cs="Times New Roman"/>
          <w:sz w:val="24"/>
          <w:szCs w:val="24"/>
          <w:lang w:val="en-US"/>
        </w:rPr>
        <w:t>Clean hands immediately after removing.</w:t>
      </w:r>
    </w:p>
    <w:p w14:paraId="1EC61E64" w14:textId="77777777" w:rsidR="007958F1" w:rsidRPr="009E006B" w:rsidRDefault="007958F1" w:rsidP="009E006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006B">
        <w:rPr>
          <w:rFonts w:ascii="Times New Roman" w:hAnsi="Times New Roman" w:cs="Times New Roman"/>
          <w:sz w:val="24"/>
          <w:szCs w:val="24"/>
          <w:lang w:val="en-US"/>
        </w:rPr>
        <w:t>Dispose of all disposable protective donning into designated biohazard waste bins. Reusable equipment should be disinfected thoroughly.</w:t>
      </w:r>
    </w:p>
    <w:p w14:paraId="31889535" w14:textId="77777777" w:rsidR="007958F1" w:rsidRPr="009E006B" w:rsidRDefault="007958F1" w:rsidP="009E006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E006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Decontamination and Waste Disposal:</w:t>
      </w:r>
    </w:p>
    <w:p w14:paraId="5FD0E98B" w14:textId="77777777" w:rsidR="007958F1" w:rsidRPr="009E006B" w:rsidRDefault="007958F1" w:rsidP="009E006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006B">
        <w:rPr>
          <w:rFonts w:ascii="Times New Roman" w:hAnsi="Times New Roman" w:cs="Times New Roman"/>
          <w:sz w:val="24"/>
          <w:szCs w:val="24"/>
          <w:lang w:val="en-US"/>
        </w:rPr>
        <w:t>Waste Handling: All biohazardous waste, including used gloves, gowns, masks, contaminated materials, and surgical waste, must be disposed of in designated biohazard containers.</w:t>
      </w:r>
    </w:p>
    <w:p w14:paraId="6C9C6AC9" w14:textId="77777777" w:rsidR="00E5074F" w:rsidRPr="009E006B" w:rsidRDefault="007958F1" w:rsidP="009E006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006B">
        <w:rPr>
          <w:rFonts w:ascii="Times New Roman" w:hAnsi="Times New Roman" w:cs="Times New Roman"/>
          <w:sz w:val="24"/>
          <w:szCs w:val="24"/>
          <w:lang w:val="en-US"/>
        </w:rPr>
        <w:t>Equipment Disinfection: Surgical instruments and equipment should be disinfected or sterilized between uses. Reusable items should never be used without cleaning or sterilization protocols.</w:t>
      </w:r>
    </w:p>
    <w:p w14:paraId="59D51FB0" w14:textId="77777777" w:rsidR="009E006B" w:rsidRPr="009E006B" w:rsidRDefault="009E006B" w:rsidP="009E006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597962" w14:textId="77777777" w:rsidR="009E006B" w:rsidRPr="009E006B" w:rsidRDefault="009E006B" w:rsidP="009E006B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el-GR"/>
        </w:rPr>
      </w:pPr>
      <w:r w:rsidRPr="009E006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val="en-US" w:eastAsia="el-GR"/>
        </w:rPr>
        <w:t>First Aid:</w:t>
      </w:r>
      <w:r w:rsidRPr="009E006B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el-GR"/>
        </w:rPr>
        <w:t> A pharmacy is available in the Laboratory/Clinic room for minor injuries.</w:t>
      </w:r>
    </w:p>
    <w:p w14:paraId="1A924DAA" w14:textId="77777777" w:rsidR="009E006B" w:rsidRPr="009E006B" w:rsidRDefault="009E006B" w:rsidP="009E006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00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Medical assistance is provided at General Hospital of </w:t>
      </w:r>
      <w:proofErr w:type="spellStart"/>
      <w:r w:rsidRPr="009E006B">
        <w:rPr>
          <w:rFonts w:ascii="Times New Roman" w:hAnsi="Times New Roman" w:cs="Times New Roman"/>
          <w:b/>
          <w:sz w:val="24"/>
          <w:szCs w:val="24"/>
          <w:lang w:val="en-US"/>
        </w:rPr>
        <w:t>Karditsa</w:t>
      </w:r>
      <w:proofErr w:type="spellEnd"/>
      <w:r w:rsidRPr="009E00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(Emergency Care Unit). Telephone: 2441351520 / </w:t>
      </w:r>
      <w:r w:rsidRPr="009E006B">
        <w:rPr>
          <w:rFonts w:ascii="Times New Roman" w:hAnsi="Times New Roman" w:cs="Times New Roman"/>
          <w:b/>
          <w:sz w:val="24"/>
          <w:szCs w:val="24"/>
        </w:rPr>
        <w:t>ΕΚΑΒ</w:t>
      </w:r>
      <w:r w:rsidRPr="009E00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(National Service of Emergency Care) Telephone: 166.</w:t>
      </w:r>
    </w:p>
    <w:p w14:paraId="79BA3AE9" w14:textId="77777777" w:rsidR="009E006B" w:rsidRPr="009E006B" w:rsidRDefault="009E006B" w:rsidP="009E006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006B">
        <w:rPr>
          <w:rFonts w:ascii="Times New Roman" w:hAnsi="Times New Roman" w:cs="Times New Roman"/>
          <w:b/>
          <w:sz w:val="24"/>
          <w:szCs w:val="24"/>
          <w:lang w:val="en-US"/>
        </w:rPr>
        <w:t>In case of fire. A Dry powder extinguisher exists on the room / Fire Service Telephone: 199.</w:t>
      </w:r>
    </w:p>
    <w:p w14:paraId="7872F9C6" w14:textId="77777777" w:rsidR="009E006B" w:rsidRPr="009E006B" w:rsidRDefault="009E006B" w:rsidP="009E006B">
      <w:pPr>
        <w:pStyle w:val="a5"/>
        <w:spacing w:after="0" w:line="360" w:lineRule="auto"/>
        <w:ind w:left="360"/>
        <w:rPr>
          <w:rFonts w:ascii="Times New Roman" w:eastAsia="Aptos" w:hAnsi="Times New Roman" w:cs="Times New Roman"/>
          <w:b/>
          <w:bCs/>
          <w:sz w:val="24"/>
          <w:szCs w:val="24"/>
          <w:lang w:val="en-US"/>
        </w:rPr>
      </w:pPr>
    </w:p>
    <w:p w14:paraId="6DE507F4" w14:textId="77777777" w:rsidR="009E006B" w:rsidRPr="009E006B" w:rsidRDefault="009E006B" w:rsidP="009E006B">
      <w:pPr>
        <w:pStyle w:val="a5"/>
        <w:spacing w:after="0" w:line="360" w:lineRule="auto"/>
        <w:ind w:left="360"/>
        <w:rPr>
          <w:rFonts w:ascii="Times New Roman" w:eastAsia="Aptos" w:hAnsi="Times New Roman" w:cs="Times New Roman"/>
          <w:b/>
          <w:bCs/>
          <w:sz w:val="24"/>
          <w:szCs w:val="24"/>
          <w:lang w:val="en-US"/>
        </w:rPr>
      </w:pPr>
      <w:r w:rsidRPr="009E006B">
        <w:rPr>
          <w:rFonts w:ascii="Times New Roman" w:eastAsia="Aptos" w:hAnsi="Times New Roman" w:cs="Times New Roman"/>
          <w:b/>
          <w:bCs/>
          <w:sz w:val="24"/>
          <w:szCs w:val="24"/>
          <w:lang w:val="en-US"/>
        </w:rPr>
        <w:t>Keep the Clinic/</w:t>
      </w:r>
      <w:proofErr w:type="spellStart"/>
      <w:r w:rsidRPr="009E006B">
        <w:rPr>
          <w:rFonts w:ascii="Times New Roman" w:eastAsia="Aptos" w:hAnsi="Times New Roman" w:cs="Times New Roman"/>
          <w:b/>
          <w:bCs/>
          <w:sz w:val="24"/>
          <w:szCs w:val="24"/>
          <w:lang w:val="en-US"/>
        </w:rPr>
        <w:t>Laboaratory</w:t>
      </w:r>
      <w:proofErr w:type="spellEnd"/>
      <w:r w:rsidRPr="009E006B">
        <w:rPr>
          <w:rFonts w:ascii="Times New Roman" w:eastAsia="Aptos" w:hAnsi="Times New Roman" w:cs="Times New Roman"/>
          <w:b/>
          <w:bCs/>
          <w:sz w:val="24"/>
          <w:szCs w:val="24"/>
          <w:lang w:val="en-US"/>
        </w:rPr>
        <w:t xml:space="preserve"> areas and equipment always clean</w:t>
      </w:r>
    </w:p>
    <w:p w14:paraId="4E6E9511" w14:textId="77777777" w:rsidR="009E006B" w:rsidRPr="009E006B" w:rsidRDefault="009E006B" w:rsidP="009E006B">
      <w:pPr>
        <w:pStyle w:val="a5"/>
        <w:spacing w:line="360" w:lineRule="auto"/>
        <w:rPr>
          <w:rFonts w:ascii="Times New Roman" w:hAnsi="Times New Roman" w:cs="Times New Roman"/>
          <w:lang w:val="en-US"/>
        </w:rPr>
      </w:pPr>
    </w:p>
    <w:sectPr w:rsidR="009E006B" w:rsidRPr="009E006B" w:rsidSect="009E006B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C446E" w14:textId="77777777" w:rsidR="006B7A77" w:rsidRDefault="006B7A77" w:rsidP="002F1116">
      <w:pPr>
        <w:spacing w:after="0" w:line="240" w:lineRule="auto"/>
      </w:pPr>
      <w:r>
        <w:separator/>
      </w:r>
    </w:p>
  </w:endnote>
  <w:endnote w:type="continuationSeparator" w:id="0">
    <w:p w14:paraId="3197ACF2" w14:textId="77777777" w:rsidR="006B7A77" w:rsidRDefault="006B7A77" w:rsidP="002F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1268375507"/>
      <w:docPartObj>
        <w:docPartGallery w:val="Page Numbers (Bottom of Page)"/>
        <w:docPartUnique/>
      </w:docPartObj>
    </w:sdtPr>
    <w:sdtContent>
      <w:p w14:paraId="1B6E7CF1" w14:textId="5DAD3E16" w:rsidR="009E006B" w:rsidRDefault="009E006B" w:rsidP="009E006B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22B8A89" w14:textId="77777777" w:rsidR="009E006B" w:rsidRDefault="009E006B" w:rsidP="009E006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391399134"/>
      <w:docPartObj>
        <w:docPartGallery w:val="Page Numbers (Bottom of Page)"/>
        <w:docPartUnique/>
      </w:docPartObj>
    </w:sdtPr>
    <w:sdtContent>
      <w:p w14:paraId="662AFF0B" w14:textId="1E735ECE" w:rsidR="009E006B" w:rsidRDefault="009E006B" w:rsidP="009E006B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0A61D4BD" w14:textId="77777777" w:rsidR="009E006B" w:rsidRDefault="009E006B" w:rsidP="009E00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F61F2" w14:textId="77777777" w:rsidR="006B7A77" w:rsidRDefault="006B7A77" w:rsidP="002F1116">
      <w:pPr>
        <w:spacing w:after="0" w:line="240" w:lineRule="auto"/>
      </w:pPr>
      <w:r>
        <w:separator/>
      </w:r>
    </w:p>
  </w:footnote>
  <w:footnote w:type="continuationSeparator" w:id="0">
    <w:p w14:paraId="6BD1C49F" w14:textId="77777777" w:rsidR="006B7A77" w:rsidRDefault="006B7A77" w:rsidP="002F1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11A89"/>
    <w:multiLevelType w:val="hybridMultilevel"/>
    <w:tmpl w:val="98569C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036EB"/>
    <w:multiLevelType w:val="multilevel"/>
    <w:tmpl w:val="2364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5810264">
    <w:abstractNumId w:val="0"/>
  </w:num>
  <w:num w:numId="2" w16cid:durableId="1633824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16"/>
    <w:rsid w:val="001613D2"/>
    <w:rsid w:val="00296ABD"/>
    <w:rsid w:val="002A2A27"/>
    <w:rsid w:val="002F1116"/>
    <w:rsid w:val="0037212F"/>
    <w:rsid w:val="0045367F"/>
    <w:rsid w:val="004C4D00"/>
    <w:rsid w:val="006B7A77"/>
    <w:rsid w:val="007958F1"/>
    <w:rsid w:val="00984362"/>
    <w:rsid w:val="009E006B"/>
    <w:rsid w:val="00A34DBE"/>
    <w:rsid w:val="00AE7A3B"/>
    <w:rsid w:val="00CA4F56"/>
    <w:rsid w:val="00D20841"/>
    <w:rsid w:val="00E5074F"/>
    <w:rsid w:val="00FB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23D45"/>
  <w15:chartTrackingRefBased/>
  <w15:docId w15:val="{7DCA2B2E-C219-4EC5-A5C2-DD9D581C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F1116"/>
  </w:style>
  <w:style w:type="paragraph" w:styleId="a4">
    <w:name w:val="footer"/>
    <w:basedOn w:val="a"/>
    <w:link w:val="Char0"/>
    <w:uiPriority w:val="99"/>
    <w:unhideWhenUsed/>
    <w:rsid w:val="002F1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F1116"/>
  </w:style>
  <w:style w:type="paragraph" w:styleId="a5">
    <w:name w:val="List Paragraph"/>
    <w:basedOn w:val="a"/>
    <w:uiPriority w:val="34"/>
    <w:qFormat/>
    <w:rsid w:val="002F1116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79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958F1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Char2"/>
    <w:uiPriority w:val="1"/>
    <w:qFormat/>
    <w:rsid w:val="009E006B"/>
    <w:pPr>
      <w:widowControl w:val="0"/>
      <w:autoSpaceDE w:val="0"/>
      <w:autoSpaceDN w:val="0"/>
      <w:spacing w:after="0" w:line="240" w:lineRule="auto"/>
      <w:ind w:left="721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Σώμα κειμένου Char"/>
    <w:basedOn w:val="a0"/>
    <w:link w:val="a7"/>
    <w:uiPriority w:val="1"/>
    <w:rsid w:val="009E006B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9E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91FF6-30E6-49BD-9314-07442226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PAPATSIROS VASILIOS</cp:lastModifiedBy>
  <cp:revision>3</cp:revision>
  <cp:lastPrinted>2025-02-12T12:01:00Z</cp:lastPrinted>
  <dcterms:created xsi:type="dcterms:W3CDTF">2025-02-12T12:27:00Z</dcterms:created>
  <dcterms:modified xsi:type="dcterms:W3CDTF">2025-02-27T00:45:00Z</dcterms:modified>
</cp:coreProperties>
</file>