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51988" w14:textId="77777777" w:rsidR="009F4DFF" w:rsidRPr="00BB459A" w:rsidRDefault="009F4DFF" w:rsidP="009F4DFF">
      <w:pPr>
        <w:pStyle w:val="Web"/>
        <w:rPr>
          <w:b/>
          <w:bCs/>
          <w:color w:val="000000" w:themeColor="text1"/>
        </w:rPr>
      </w:pPr>
      <w:r>
        <w:rPr>
          <w:b/>
          <w:noProof/>
        </w:rPr>
        <w:drawing>
          <wp:anchor distT="0" distB="0" distL="0" distR="0" simplePos="0" relativeHeight="251660288" behindDoc="1" locked="0" layoutInCell="1" allowOverlap="1" wp14:anchorId="7928517A" wp14:editId="1ACABCF1">
            <wp:simplePos x="0" y="0"/>
            <wp:positionH relativeFrom="page">
              <wp:posOffset>5813107</wp:posOffset>
            </wp:positionH>
            <wp:positionV relativeFrom="paragraph">
              <wp:posOffset>-485934</wp:posOffset>
            </wp:positionV>
            <wp:extent cx="972000" cy="972000"/>
            <wp:effectExtent l="0" t="0" r="6350" b="6350"/>
            <wp:wrapNone/>
            <wp:docPr id="3" name="Image 3" descr="Εικόνα που περιέχει κείμενο, λογότυπο, γραμματοσειρά, Εμπορικό σήμα&#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Εικόνα που περιέχει κείμενο, λογότυπο, γραμματοσειρά, Εμπορικό σήμα&#10;&#10;Το περιεχόμενο που δημιουργείται από τεχνολογία AI ενδέχεται να είναι εσφαλμένο."/>
                    <pic:cNvPicPr/>
                  </pic:nvPicPr>
                  <pic:blipFill>
                    <a:blip r:embed="rId8" cstate="print"/>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0" distR="0" simplePos="0" relativeHeight="251659264" behindDoc="1" locked="0" layoutInCell="1" allowOverlap="1" wp14:anchorId="6EBF3AB2" wp14:editId="393BB401">
            <wp:simplePos x="0" y="0"/>
            <wp:positionH relativeFrom="page">
              <wp:posOffset>720090</wp:posOffset>
            </wp:positionH>
            <wp:positionV relativeFrom="paragraph">
              <wp:posOffset>-484505</wp:posOffset>
            </wp:positionV>
            <wp:extent cx="972000" cy="972000"/>
            <wp:effectExtent l="0" t="0" r="6350" b="6350"/>
            <wp:wrapNone/>
            <wp:docPr id="2" name="Image 2" descr="Εικόνα που περιέχει κείμενο, μαύρο, υπογραφή, αλκοόλ  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Εικόνα που περιέχει κείμενο, μαύρο, υπογραφή, αλκοόλ  Περιγραφή που δημιουργήθηκε αυτόματα"/>
                    <pic:cNvPicPr/>
                  </pic:nvPicPr>
                  <pic:blipFill>
                    <a:blip r:embed="rId9" cstate="print"/>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70313BA3" w14:textId="77777777" w:rsidR="009F4DFF" w:rsidRPr="00BF22BB" w:rsidRDefault="009F4DFF" w:rsidP="009F4DFF">
      <w:pPr>
        <w:pStyle w:val="ac"/>
        <w:pBdr>
          <w:bottom w:val="single" w:sz="4" w:space="1" w:color="auto"/>
        </w:pBdr>
        <w:ind w:left="0" w:firstLine="0"/>
        <w:rPr>
          <w:sz w:val="28"/>
          <w:szCs w:val="28"/>
        </w:rPr>
      </w:pPr>
    </w:p>
    <w:p w14:paraId="3C59E1F1" w14:textId="48FA570A" w:rsidR="00C447AA" w:rsidRPr="009F4DFF" w:rsidRDefault="009F4DFF" w:rsidP="009F4DFF">
      <w:pPr>
        <w:tabs>
          <w:tab w:val="left" w:pos="3439"/>
          <w:tab w:val="left" w:pos="8988"/>
        </w:tabs>
        <w:spacing w:after="160" w:line="259" w:lineRule="auto"/>
        <w:ind w:left="85"/>
        <w:jc w:val="center"/>
        <w:rPr>
          <w:rFonts w:ascii="Times New Roman" w:hAnsi="Times New Roman"/>
          <w:b/>
          <w:color w:val="000000"/>
          <w:sz w:val="28"/>
          <w:szCs w:val="28"/>
        </w:rPr>
      </w:pPr>
      <w:r>
        <w:rPr>
          <w:rFonts w:ascii="Times New Roman" w:hAnsi="Times New Roman"/>
          <w:b/>
          <w:sz w:val="28"/>
          <w:szCs w:val="28"/>
        </w:rPr>
        <w:t>ΤΜΗΜΑ ΚΤΗΝΙΑΤΡΙΚΗ</w:t>
      </w:r>
      <w:r>
        <w:rPr>
          <w:rFonts w:ascii="Times New Roman" w:hAnsi="Times New Roman"/>
          <w:b/>
          <w:sz w:val="28"/>
          <w:szCs w:val="28"/>
        </w:rPr>
        <w:t>Σ</w:t>
      </w:r>
    </w:p>
    <w:p w14:paraId="5F3DB24A" w14:textId="77777777" w:rsidR="00C447AA" w:rsidRPr="005F055A" w:rsidRDefault="00C447AA" w:rsidP="00C447AA">
      <w:pPr>
        <w:jc w:val="center"/>
        <w:rPr>
          <w:rFonts w:ascii="Times New Roman" w:eastAsia="Consolas" w:hAnsi="Times New Roman"/>
          <w:b/>
          <w:bCs/>
          <w:color w:val="000000" w:themeColor="text1"/>
          <w:sz w:val="24"/>
        </w:rPr>
      </w:pPr>
      <w:r w:rsidRPr="00FC10A3">
        <w:rPr>
          <w:rFonts w:ascii="Times New Roman" w:eastAsia="Consolas" w:hAnsi="Times New Roman"/>
          <w:b/>
          <w:bCs/>
          <w:color w:val="000000" w:themeColor="text1"/>
          <w:sz w:val="24"/>
        </w:rPr>
        <w:t xml:space="preserve">ΤΟΜΕΑΣ ΚΛΙΝΙΚΩΝ ΚΤΗΝΙΑΤΡΙΚΩΝ ΣΠΟΥΔΩΝ  </w:t>
      </w:r>
    </w:p>
    <w:p w14:paraId="5CEDB59F" w14:textId="77777777" w:rsidR="00C447AA" w:rsidRPr="00FC10A3" w:rsidRDefault="00C447AA" w:rsidP="00C447AA">
      <w:pPr>
        <w:jc w:val="center"/>
        <w:rPr>
          <w:rFonts w:ascii="Times New Roman" w:eastAsia="Times New Roman" w:hAnsi="Times New Roman"/>
          <w:b/>
          <w:sz w:val="24"/>
        </w:rPr>
      </w:pPr>
      <w:r w:rsidRPr="00FC10A3">
        <w:rPr>
          <w:rFonts w:ascii="Times New Roman" w:eastAsia="Times New Roman" w:hAnsi="Times New Roman"/>
          <w:b/>
          <w:sz w:val="24"/>
        </w:rPr>
        <w:t>ΠΑΘΟΛΟΓΙΚΗ ΚΛΙΝΙΚΗ - ΖΩΑ ΣΥΝΤΡΟΦΙΑΣ</w:t>
      </w:r>
    </w:p>
    <w:p w14:paraId="13EDBB57" w14:textId="77777777" w:rsidR="005A3232" w:rsidRPr="005A3232" w:rsidRDefault="005A3232" w:rsidP="005A3232">
      <w:pPr>
        <w:jc w:val="both"/>
        <w:rPr>
          <w:rFonts w:ascii="Times New Roman" w:eastAsia="Batang" w:hAnsi="Times New Roman"/>
          <w:b/>
          <w:sz w:val="24"/>
          <w:szCs w:val="24"/>
        </w:rPr>
      </w:pPr>
    </w:p>
    <w:p w14:paraId="2238A304" w14:textId="77777777" w:rsidR="005A3232" w:rsidRPr="00C447AA" w:rsidRDefault="005A3232" w:rsidP="00C447AA">
      <w:pPr>
        <w:spacing w:line="240" w:lineRule="auto"/>
        <w:jc w:val="both"/>
        <w:rPr>
          <w:rFonts w:ascii="Times New Roman" w:eastAsia="Batang" w:hAnsi="Times New Roman"/>
          <w:b/>
        </w:rPr>
      </w:pPr>
    </w:p>
    <w:p w14:paraId="71D2A2F2" w14:textId="77777777" w:rsidR="005A3232" w:rsidRPr="00C447AA" w:rsidRDefault="005A3232" w:rsidP="00C447AA">
      <w:pPr>
        <w:spacing w:line="240" w:lineRule="auto"/>
        <w:jc w:val="center"/>
        <w:rPr>
          <w:rFonts w:ascii="Times New Roman" w:hAnsi="Times New Roman"/>
          <w:b/>
        </w:rPr>
      </w:pPr>
      <w:r w:rsidRPr="00C447AA">
        <w:rPr>
          <w:rFonts w:ascii="Times New Roman" w:hAnsi="Times New Roman"/>
          <w:b/>
        </w:rPr>
        <w:t>ΚΑΝΟΝΙΣΜΟΣ ΛΕΙΤΟΥΡΓΙΑΣ ΝΟΣΗΛΕΥΤΗΡΙΟΥ ΖΩΩΝ ΣΥΝΤΡΟΦΙΑΣ ΤΗΣ ΠΑΘΟΛΟΓΙΚΗΣ ΚΛΙΝΙΚΗΣ</w:t>
      </w:r>
    </w:p>
    <w:p w14:paraId="38C21D98" w14:textId="46E9F466" w:rsidR="009F4DFF" w:rsidRDefault="009F4DFF">
      <w:pPr>
        <w:rPr>
          <w:rFonts w:ascii="Times New Roman" w:eastAsia="Batang" w:hAnsi="Times New Roman"/>
          <w:b/>
        </w:rPr>
      </w:pPr>
      <w:r>
        <w:rPr>
          <w:rFonts w:ascii="Times New Roman" w:eastAsia="Batang" w:hAnsi="Times New Roman"/>
          <w:b/>
        </w:rPr>
        <w:br w:type="page"/>
      </w:r>
    </w:p>
    <w:p w14:paraId="1851B7C3" w14:textId="77777777" w:rsidR="005A3232" w:rsidRPr="00C447AA" w:rsidRDefault="005A3232" w:rsidP="00C447AA">
      <w:pPr>
        <w:jc w:val="both"/>
        <w:rPr>
          <w:rFonts w:ascii="Times New Roman" w:eastAsia="Batang" w:hAnsi="Times New Roman"/>
          <w:b/>
        </w:rPr>
      </w:pPr>
    </w:p>
    <w:sdt>
      <w:sdtPr>
        <w:rPr>
          <w:rFonts w:ascii="Times New Roman" w:eastAsia="Calibri" w:hAnsi="Times New Roman" w:cs="Times New Roman"/>
          <w:color w:val="auto"/>
          <w:sz w:val="22"/>
          <w:szCs w:val="22"/>
          <w:lang w:val="el-GR"/>
        </w:rPr>
        <w:id w:val="1236749823"/>
        <w:docPartObj>
          <w:docPartGallery w:val="Table of Contents"/>
          <w:docPartUnique/>
        </w:docPartObj>
      </w:sdtPr>
      <w:sdtEndPr>
        <w:rPr>
          <w:b/>
          <w:bCs/>
          <w:noProof/>
        </w:rPr>
      </w:sdtEndPr>
      <w:sdtContent>
        <w:p w14:paraId="0547139C" w14:textId="77777777" w:rsidR="005A3232" w:rsidRPr="00C447AA" w:rsidRDefault="005A3232" w:rsidP="00C447AA">
          <w:pPr>
            <w:pStyle w:val="a8"/>
            <w:spacing w:before="0" w:line="360" w:lineRule="auto"/>
            <w:rPr>
              <w:rFonts w:ascii="Times New Roman" w:hAnsi="Times New Roman" w:cs="Times New Roman"/>
              <w:b/>
              <w:color w:val="auto"/>
              <w:sz w:val="22"/>
              <w:szCs w:val="22"/>
              <w:lang w:val="el-GR"/>
            </w:rPr>
          </w:pPr>
          <w:r w:rsidRPr="00C447AA">
            <w:rPr>
              <w:rFonts w:ascii="Times New Roman" w:hAnsi="Times New Roman" w:cs="Times New Roman"/>
              <w:b/>
              <w:color w:val="auto"/>
              <w:sz w:val="22"/>
              <w:szCs w:val="22"/>
              <w:lang w:val="el-GR"/>
            </w:rPr>
            <w:t>Πίνακας Περιεχομένων</w:t>
          </w:r>
        </w:p>
        <w:p w14:paraId="12C80A70" w14:textId="77777777" w:rsidR="00923DEE" w:rsidRPr="00C447AA" w:rsidRDefault="005A3232" w:rsidP="00C447AA">
          <w:pPr>
            <w:pStyle w:val="10"/>
            <w:tabs>
              <w:tab w:val="left" w:pos="440"/>
              <w:tab w:val="right" w:leader="dot" w:pos="8296"/>
            </w:tabs>
            <w:spacing w:after="0"/>
            <w:rPr>
              <w:rFonts w:ascii="Times New Roman" w:eastAsiaTheme="minorEastAsia" w:hAnsi="Times New Roman"/>
              <w:noProof/>
              <w:lang w:eastAsia="el-GR"/>
            </w:rPr>
          </w:pPr>
          <w:r w:rsidRPr="00C447AA">
            <w:rPr>
              <w:rFonts w:ascii="Times New Roman" w:hAnsi="Times New Roman"/>
            </w:rPr>
            <w:fldChar w:fldCharType="begin"/>
          </w:r>
          <w:r w:rsidRPr="00C447AA">
            <w:rPr>
              <w:rFonts w:ascii="Times New Roman" w:hAnsi="Times New Roman"/>
              <w:lang w:val="en-US"/>
            </w:rPr>
            <w:instrText xml:space="preserve"> TOC \o "1-3" \h \z \u </w:instrText>
          </w:r>
          <w:r w:rsidRPr="00C447AA">
            <w:rPr>
              <w:rFonts w:ascii="Times New Roman" w:hAnsi="Times New Roman"/>
            </w:rPr>
            <w:fldChar w:fldCharType="separate"/>
          </w:r>
          <w:hyperlink w:anchor="_Toc428866616" w:history="1">
            <w:r w:rsidR="00923DEE" w:rsidRPr="00C447AA">
              <w:rPr>
                <w:rStyle w:val="-"/>
                <w:rFonts w:ascii="Times New Roman" w:hAnsi="Times New Roman"/>
                <w:b/>
                <w:noProof/>
              </w:rPr>
              <w:t>1.</w:t>
            </w:r>
            <w:r w:rsidR="00923DEE" w:rsidRPr="00C447AA">
              <w:rPr>
                <w:rFonts w:ascii="Times New Roman" w:eastAsiaTheme="minorEastAsia" w:hAnsi="Times New Roman"/>
                <w:noProof/>
                <w:lang w:eastAsia="el-GR"/>
              </w:rPr>
              <w:tab/>
            </w:r>
            <w:r w:rsidR="00923DEE" w:rsidRPr="00C447AA">
              <w:rPr>
                <w:rStyle w:val="-"/>
                <w:rFonts w:ascii="Times New Roman" w:hAnsi="Times New Roman"/>
                <w:b/>
                <w:noProof/>
              </w:rPr>
              <w:t>Γενικά</w:t>
            </w:r>
            <w:r w:rsidR="00923DEE" w:rsidRPr="00C447AA">
              <w:rPr>
                <w:rFonts w:ascii="Times New Roman" w:hAnsi="Times New Roman"/>
                <w:noProof/>
                <w:webHidden/>
              </w:rPr>
              <w:tab/>
            </w:r>
            <w:r w:rsidR="00923DEE" w:rsidRPr="00C447AA">
              <w:rPr>
                <w:rFonts w:ascii="Times New Roman" w:hAnsi="Times New Roman"/>
                <w:noProof/>
                <w:webHidden/>
              </w:rPr>
              <w:fldChar w:fldCharType="begin"/>
            </w:r>
            <w:r w:rsidR="00923DEE" w:rsidRPr="00C447AA">
              <w:rPr>
                <w:rFonts w:ascii="Times New Roman" w:hAnsi="Times New Roman"/>
                <w:noProof/>
                <w:webHidden/>
              </w:rPr>
              <w:instrText xml:space="preserve"> PAGEREF _Toc428866616 \h </w:instrText>
            </w:r>
            <w:r w:rsidR="00923DEE" w:rsidRPr="00C447AA">
              <w:rPr>
                <w:rFonts w:ascii="Times New Roman" w:hAnsi="Times New Roman"/>
                <w:noProof/>
                <w:webHidden/>
              </w:rPr>
            </w:r>
            <w:r w:rsidR="00923DEE" w:rsidRPr="00C447AA">
              <w:rPr>
                <w:rFonts w:ascii="Times New Roman" w:hAnsi="Times New Roman"/>
                <w:noProof/>
                <w:webHidden/>
              </w:rPr>
              <w:fldChar w:fldCharType="separate"/>
            </w:r>
            <w:r w:rsidR="00923DEE" w:rsidRPr="00C447AA">
              <w:rPr>
                <w:rFonts w:ascii="Times New Roman" w:hAnsi="Times New Roman"/>
                <w:noProof/>
                <w:webHidden/>
              </w:rPr>
              <w:t>3</w:t>
            </w:r>
            <w:r w:rsidR="00923DEE" w:rsidRPr="00C447AA">
              <w:rPr>
                <w:rFonts w:ascii="Times New Roman" w:hAnsi="Times New Roman"/>
                <w:noProof/>
                <w:webHidden/>
              </w:rPr>
              <w:fldChar w:fldCharType="end"/>
            </w:r>
          </w:hyperlink>
        </w:p>
        <w:p w14:paraId="1F451819" w14:textId="77777777" w:rsidR="00923DEE" w:rsidRPr="00C447AA" w:rsidRDefault="00923DEE" w:rsidP="00C447AA">
          <w:pPr>
            <w:pStyle w:val="10"/>
            <w:tabs>
              <w:tab w:val="left" w:pos="440"/>
              <w:tab w:val="right" w:leader="dot" w:pos="8296"/>
            </w:tabs>
            <w:spacing w:after="0"/>
            <w:rPr>
              <w:rFonts w:ascii="Times New Roman" w:eastAsiaTheme="minorEastAsia" w:hAnsi="Times New Roman"/>
              <w:noProof/>
              <w:lang w:eastAsia="el-GR"/>
            </w:rPr>
          </w:pPr>
          <w:hyperlink w:anchor="_Toc428866617" w:history="1">
            <w:r w:rsidRPr="00C447AA">
              <w:rPr>
                <w:rStyle w:val="-"/>
                <w:rFonts w:ascii="Times New Roman" w:hAnsi="Times New Roman"/>
                <w:b/>
                <w:noProof/>
              </w:rPr>
              <w:t>2.</w:t>
            </w:r>
            <w:r w:rsidRPr="00C447AA">
              <w:rPr>
                <w:rFonts w:ascii="Times New Roman" w:eastAsiaTheme="minorEastAsia" w:hAnsi="Times New Roman"/>
                <w:noProof/>
                <w:lang w:eastAsia="el-GR"/>
              </w:rPr>
              <w:tab/>
            </w:r>
            <w:r w:rsidRPr="00C447AA">
              <w:rPr>
                <w:rStyle w:val="-"/>
                <w:rFonts w:ascii="Times New Roman" w:hAnsi="Times New Roman"/>
                <w:b/>
                <w:noProof/>
              </w:rPr>
              <w:t>Έναρξη νοσηλείας, προμήθεια φαρμάκων, νοσηλευτικού υλικού και τροφών</w:t>
            </w:r>
            <w:r w:rsidRPr="00C447AA">
              <w:rPr>
                <w:rFonts w:ascii="Times New Roman" w:hAnsi="Times New Roman"/>
                <w:noProof/>
                <w:webHidden/>
              </w:rPr>
              <w:tab/>
            </w:r>
            <w:r w:rsidRPr="00C447AA">
              <w:rPr>
                <w:rFonts w:ascii="Times New Roman" w:hAnsi="Times New Roman"/>
                <w:noProof/>
                <w:webHidden/>
              </w:rPr>
              <w:fldChar w:fldCharType="begin"/>
            </w:r>
            <w:r w:rsidRPr="00C447AA">
              <w:rPr>
                <w:rFonts w:ascii="Times New Roman" w:hAnsi="Times New Roman"/>
                <w:noProof/>
                <w:webHidden/>
              </w:rPr>
              <w:instrText xml:space="preserve"> PAGEREF _Toc428866617 \h </w:instrText>
            </w:r>
            <w:r w:rsidRPr="00C447AA">
              <w:rPr>
                <w:rFonts w:ascii="Times New Roman" w:hAnsi="Times New Roman"/>
                <w:noProof/>
                <w:webHidden/>
              </w:rPr>
            </w:r>
            <w:r w:rsidRPr="00C447AA">
              <w:rPr>
                <w:rFonts w:ascii="Times New Roman" w:hAnsi="Times New Roman"/>
                <w:noProof/>
                <w:webHidden/>
              </w:rPr>
              <w:fldChar w:fldCharType="separate"/>
            </w:r>
            <w:r w:rsidRPr="00C447AA">
              <w:rPr>
                <w:rFonts w:ascii="Times New Roman" w:hAnsi="Times New Roman"/>
                <w:noProof/>
                <w:webHidden/>
              </w:rPr>
              <w:t>4</w:t>
            </w:r>
            <w:r w:rsidRPr="00C447AA">
              <w:rPr>
                <w:rFonts w:ascii="Times New Roman" w:hAnsi="Times New Roman"/>
                <w:noProof/>
                <w:webHidden/>
              </w:rPr>
              <w:fldChar w:fldCharType="end"/>
            </w:r>
          </w:hyperlink>
        </w:p>
        <w:p w14:paraId="38BA2D68" w14:textId="77777777" w:rsidR="00923DEE" w:rsidRPr="00C447AA" w:rsidRDefault="00923DEE" w:rsidP="00C447AA">
          <w:pPr>
            <w:pStyle w:val="10"/>
            <w:tabs>
              <w:tab w:val="left" w:pos="440"/>
              <w:tab w:val="right" w:leader="dot" w:pos="8296"/>
            </w:tabs>
            <w:spacing w:after="0"/>
            <w:rPr>
              <w:rFonts w:ascii="Times New Roman" w:eastAsiaTheme="minorEastAsia" w:hAnsi="Times New Roman"/>
              <w:noProof/>
              <w:lang w:eastAsia="el-GR"/>
            </w:rPr>
          </w:pPr>
          <w:hyperlink w:anchor="_Toc428866618" w:history="1">
            <w:r w:rsidRPr="00C447AA">
              <w:rPr>
                <w:rStyle w:val="-"/>
                <w:rFonts w:ascii="Times New Roman" w:hAnsi="Times New Roman"/>
                <w:b/>
                <w:noProof/>
              </w:rPr>
              <w:t>3.</w:t>
            </w:r>
            <w:r w:rsidRPr="00C447AA">
              <w:rPr>
                <w:rFonts w:ascii="Times New Roman" w:eastAsiaTheme="minorEastAsia" w:hAnsi="Times New Roman"/>
                <w:noProof/>
                <w:lang w:eastAsia="el-GR"/>
              </w:rPr>
              <w:tab/>
            </w:r>
            <w:r w:rsidRPr="00C447AA">
              <w:rPr>
                <w:rStyle w:val="-"/>
                <w:rFonts w:ascii="Times New Roman" w:hAnsi="Times New Roman"/>
                <w:b/>
                <w:noProof/>
              </w:rPr>
              <w:t>Οδηγίες νοσηλείας, παρακολούθηση των νοσηλευόμενων ζώων και επισκεπτήριο</w:t>
            </w:r>
            <w:r w:rsidRPr="00C447AA">
              <w:rPr>
                <w:rFonts w:ascii="Times New Roman" w:hAnsi="Times New Roman"/>
                <w:noProof/>
                <w:webHidden/>
              </w:rPr>
              <w:tab/>
            </w:r>
            <w:r w:rsidRPr="00C447AA">
              <w:rPr>
                <w:rFonts w:ascii="Times New Roman" w:hAnsi="Times New Roman"/>
                <w:noProof/>
                <w:webHidden/>
              </w:rPr>
              <w:fldChar w:fldCharType="begin"/>
            </w:r>
            <w:r w:rsidRPr="00C447AA">
              <w:rPr>
                <w:rFonts w:ascii="Times New Roman" w:hAnsi="Times New Roman"/>
                <w:noProof/>
                <w:webHidden/>
              </w:rPr>
              <w:instrText xml:space="preserve"> PAGEREF _Toc428866618 \h </w:instrText>
            </w:r>
            <w:r w:rsidRPr="00C447AA">
              <w:rPr>
                <w:rFonts w:ascii="Times New Roman" w:hAnsi="Times New Roman"/>
                <w:noProof/>
                <w:webHidden/>
              </w:rPr>
            </w:r>
            <w:r w:rsidRPr="00C447AA">
              <w:rPr>
                <w:rFonts w:ascii="Times New Roman" w:hAnsi="Times New Roman"/>
                <w:noProof/>
                <w:webHidden/>
              </w:rPr>
              <w:fldChar w:fldCharType="separate"/>
            </w:r>
            <w:r w:rsidRPr="00C447AA">
              <w:rPr>
                <w:rFonts w:ascii="Times New Roman" w:hAnsi="Times New Roman"/>
                <w:noProof/>
                <w:webHidden/>
              </w:rPr>
              <w:t>6</w:t>
            </w:r>
            <w:r w:rsidRPr="00C447AA">
              <w:rPr>
                <w:rFonts w:ascii="Times New Roman" w:hAnsi="Times New Roman"/>
                <w:noProof/>
                <w:webHidden/>
              </w:rPr>
              <w:fldChar w:fldCharType="end"/>
            </w:r>
          </w:hyperlink>
        </w:p>
        <w:p w14:paraId="596CBCB5" w14:textId="77777777" w:rsidR="00923DEE" w:rsidRPr="00C447AA" w:rsidRDefault="00923DEE" w:rsidP="00C447AA">
          <w:pPr>
            <w:pStyle w:val="10"/>
            <w:tabs>
              <w:tab w:val="left" w:pos="440"/>
              <w:tab w:val="right" w:leader="dot" w:pos="8296"/>
            </w:tabs>
            <w:spacing w:after="0"/>
            <w:rPr>
              <w:rFonts w:ascii="Times New Roman" w:eastAsiaTheme="minorEastAsia" w:hAnsi="Times New Roman"/>
              <w:noProof/>
              <w:lang w:eastAsia="el-GR"/>
            </w:rPr>
          </w:pPr>
          <w:hyperlink w:anchor="_Toc428866619" w:history="1">
            <w:r w:rsidRPr="00C447AA">
              <w:rPr>
                <w:rStyle w:val="-"/>
                <w:rFonts w:ascii="Times New Roman" w:hAnsi="Times New Roman"/>
                <w:b/>
                <w:noProof/>
              </w:rPr>
              <w:t>4.</w:t>
            </w:r>
            <w:r w:rsidRPr="00C447AA">
              <w:rPr>
                <w:rFonts w:ascii="Times New Roman" w:eastAsiaTheme="minorEastAsia" w:hAnsi="Times New Roman"/>
                <w:noProof/>
                <w:lang w:eastAsia="el-GR"/>
              </w:rPr>
              <w:tab/>
            </w:r>
            <w:r w:rsidRPr="00C447AA">
              <w:rPr>
                <w:rStyle w:val="-"/>
                <w:rFonts w:ascii="Times New Roman" w:hAnsi="Times New Roman"/>
                <w:b/>
                <w:noProof/>
              </w:rPr>
              <w:t>Γενικές αρχές νοσηλείας</w:t>
            </w:r>
            <w:r w:rsidRPr="00C447AA">
              <w:rPr>
                <w:rFonts w:ascii="Times New Roman" w:hAnsi="Times New Roman"/>
                <w:noProof/>
                <w:webHidden/>
              </w:rPr>
              <w:tab/>
            </w:r>
            <w:r w:rsidRPr="00C447AA">
              <w:rPr>
                <w:rFonts w:ascii="Times New Roman" w:hAnsi="Times New Roman"/>
                <w:noProof/>
                <w:webHidden/>
              </w:rPr>
              <w:fldChar w:fldCharType="begin"/>
            </w:r>
            <w:r w:rsidRPr="00C447AA">
              <w:rPr>
                <w:rFonts w:ascii="Times New Roman" w:hAnsi="Times New Roman"/>
                <w:noProof/>
                <w:webHidden/>
              </w:rPr>
              <w:instrText xml:space="preserve"> PAGEREF _Toc428866619 \h </w:instrText>
            </w:r>
            <w:r w:rsidRPr="00C447AA">
              <w:rPr>
                <w:rFonts w:ascii="Times New Roman" w:hAnsi="Times New Roman"/>
                <w:noProof/>
                <w:webHidden/>
              </w:rPr>
            </w:r>
            <w:r w:rsidRPr="00C447AA">
              <w:rPr>
                <w:rFonts w:ascii="Times New Roman" w:hAnsi="Times New Roman"/>
                <w:noProof/>
                <w:webHidden/>
              </w:rPr>
              <w:fldChar w:fldCharType="separate"/>
            </w:r>
            <w:r w:rsidRPr="00C447AA">
              <w:rPr>
                <w:rFonts w:ascii="Times New Roman" w:hAnsi="Times New Roman"/>
                <w:noProof/>
                <w:webHidden/>
              </w:rPr>
              <w:t>7</w:t>
            </w:r>
            <w:r w:rsidRPr="00C447AA">
              <w:rPr>
                <w:rFonts w:ascii="Times New Roman" w:hAnsi="Times New Roman"/>
                <w:noProof/>
                <w:webHidden/>
              </w:rPr>
              <w:fldChar w:fldCharType="end"/>
            </w:r>
          </w:hyperlink>
        </w:p>
        <w:p w14:paraId="3B9041FF" w14:textId="77777777" w:rsidR="00923DEE" w:rsidRPr="00C447AA" w:rsidRDefault="00923DEE" w:rsidP="00C447AA">
          <w:pPr>
            <w:pStyle w:val="10"/>
            <w:tabs>
              <w:tab w:val="left" w:pos="440"/>
              <w:tab w:val="right" w:leader="dot" w:pos="8296"/>
            </w:tabs>
            <w:spacing w:after="0"/>
            <w:rPr>
              <w:rFonts w:ascii="Times New Roman" w:eastAsiaTheme="minorEastAsia" w:hAnsi="Times New Roman"/>
              <w:noProof/>
              <w:lang w:eastAsia="el-GR"/>
            </w:rPr>
          </w:pPr>
          <w:hyperlink w:anchor="_Toc428866620" w:history="1">
            <w:r w:rsidRPr="00C447AA">
              <w:rPr>
                <w:rStyle w:val="-"/>
                <w:rFonts w:ascii="Times New Roman" w:hAnsi="Times New Roman"/>
                <w:b/>
                <w:noProof/>
              </w:rPr>
              <w:t>5.</w:t>
            </w:r>
            <w:r w:rsidRPr="00C447AA">
              <w:rPr>
                <w:rFonts w:ascii="Times New Roman" w:eastAsiaTheme="minorEastAsia" w:hAnsi="Times New Roman"/>
                <w:noProof/>
                <w:lang w:eastAsia="el-GR"/>
              </w:rPr>
              <w:tab/>
            </w:r>
            <w:r w:rsidRPr="00C447AA">
              <w:rPr>
                <w:rStyle w:val="-"/>
                <w:rFonts w:ascii="Times New Roman" w:hAnsi="Times New Roman"/>
                <w:b/>
                <w:noProof/>
              </w:rPr>
              <w:t>Ενδοφλέβιοι Καθετήρες</w:t>
            </w:r>
            <w:r w:rsidRPr="00C447AA">
              <w:rPr>
                <w:rFonts w:ascii="Times New Roman" w:hAnsi="Times New Roman"/>
                <w:noProof/>
                <w:webHidden/>
              </w:rPr>
              <w:tab/>
            </w:r>
            <w:r w:rsidRPr="00C447AA">
              <w:rPr>
                <w:rFonts w:ascii="Times New Roman" w:hAnsi="Times New Roman"/>
                <w:noProof/>
                <w:webHidden/>
              </w:rPr>
              <w:fldChar w:fldCharType="begin"/>
            </w:r>
            <w:r w:rsidRPr="00C447AA">
              <w:rPr>
                <w:rFonts w:ascii="Times New Roman" w:hAnsi="Times New Roman"/>
                <w:noProof/>
                <w:webHidden/>
              </w:rPr>
              <w:instrText xml:space="preserve"> PAGEREF _Toc428866620 \h </w:instrText>
            </w:r>
            <w:r w:rsidRPr="00C447AA">
              <w:rPr>
                <w:rFonts w:ascii="Times New Roman" w:hAnsi="Times New Roman"/>
                <w:noProof/>
                <w:webHidden/>
              </w:rPr>
            </w:r>
            <w:r w:rsidRPr="00C447AA">
              <w:rPr>
                <w:rFonts w:ascii="Times New Roman" w:hAnsi="Times New Roman"/>
                <w:noProof/>
                <w:webHidden/>
              </w:rPr>
              <w:fldChar w:fldCharType="separate"/>
            </w:r>
            <w:r w:rsidRPr="00C447AA">
              <w:rPr>
                <w:rFonts w:ascii="Times New Roman" w:hAnsi="Times New Roman"/>
                <w:noProof/>
                <w:webHidden/>
              </w:rPr>
              <w:t>10</w:t>
            </w:r>
            <w:r w:rsidRPr="00C447AA">
              <w:rPr>
                <w:rFonts w:ascii="Times New Roman" w:hAnsi="Times New Roman"/>
                <w:noProof/>
                <w:webHidden/>
              </w:rPr>
              <w:fldChar w:fldCharType="end"/>
            </w:r>
          </w:hyperlink>
        </w:p>
        <w:p w14:paraId="2840B01A" w14:textId="77777777" w:rsidR="00923DEE" w:rsidRPr="00C447AA" w:rsidRDefault="00923DEE" w:rsidP="00C447AA">
          <w:pPr>
            <w:pStyle w:val="10"/>
            <w:tabs>
              <w:tab w:val="left" w:pos="440"/>
              <w:tab w:val="right" w:leader="dot" w:pos="8296"/>
            </w:tabs>
            <w:spacing w:after="0"/>
            <w:rPr>
              <w:rFonts w:ascii="Times New Roman" w:eastAsiaTheme="minorEastAsia" w:hAnsi="Times New Roman"/>
              <w:noProof/>
              <w:lang w:eastAsia="el-GR"/>
            </w:rPr>
          </w:pPr>
          <w:hyperlink w:anchor="_Toc428866621" w:history="1">
            <w:r w:rsidRPr="00C447AA">
              <w:rPr>
                <w:rStyle w:val="-"/>
                <w:rFonts w:ascii="Times New Roman" w:hAnsi="Times New Roman"/>
                <w:b/>
                <w:noProof/>
              </w:rPr>
              <w:t>6.</w:t>
            </w:r>
            <w:r w:rsidRPr="00C447AA">
              <w:rPr>
                <w:rFonts w:ascii="Times New Roman" w:eastAsiaTheme="minorEastAsia" w:hAnsi="Times New Roman"/>
                <w:noProof/>
                <w:lang w:eastAsia="el-GR"/>
              </w:rPr>
              <w:tab/>
            </w:r>
            <w:r w:rsidRPr="00C447AA">
              <w:rPr>
                <w:rStyle w:val="-"/>
                <w:rFonts w:ascii="Times New Roman" w:hAnsi="Times New Roman"/>
                <w:b/>
                <w:noProof/>
              </w:rPr>
              <w:t>Καθαριότητα-απολυμάνσεις</w:t>
            </w:r>
            <w:r w:rsidRPr="00C447AA">
              <w:rPr>
                <w:rFonts w:ascii="Times New Roman" w:hAnsi="Times New Roman"/>
                <w:noProof/>
                <w:webHidden/>
              </w:rPr>
              <w:tab/>
            </w:r>
            <w:r w:rsidRPr="00C447AA">
              <w:rPr>
                <w:rFonts w:ascii="Times New Roman" w:hAnsi="Times New Roman"/>
                <w:noProof/>
                <w:webHidden/>
              </w:rPr>
              <w:fldChar w:fldCharType="begin"/>
            </w:r>
            <w:r w:rsidRPr="00C447AA">
              <w:rPr>
                <w:rFonts w:ascii="Times New Roman" w:hAnsi="Times New Roman"/>
                <w:noProof/>
                <w:webHidden/>
              </w:rPr>
              <w:instrText xml:space="preserve"> PAGEREF _Toc428866621 \h </w:instrText>
            </w:r>
            <w:r w:rsidRPr="00C447AA">
              <w:rPr>
                <w:rFonts w:ascii="Times New Roman" w:hAnsi="Times New Roman"/>
                <w:noProof/>
                <w:webHidden/>
              </w:rPr>
            </w:r>
            <w:r w:rsidRPr="00C447AA">
              <w:rPr>
                <w:rFonts w:ascii="Times New Roman" w:hAnsi="Times New Roman"/>
                <w:noProof/>
                <w:webHidden/>
              </w:rPr>
              <w:fldChar w:fldCharType="separate"/>
            </w:r>
            <w:r w:rsidRPr="00C447AA">
              <w:rPr>
                <w:rFonts w:ascii="Times New Roman" w:hAnsi="Times New Roman"/>
                <w:noProof/>
                <w:webHidden/>
              </w:rPr>
              <w:t>11</w:t>
            </w:r>
            <w:r w:rsidRPr="00C447AA">
              <w:rPr>
                <w:rFonts w:ascii="Times New Roman" w:hAnsi="Times New Roman"/>
                <w:noProof/>
                <w:webHidden/>
              </w:rPr>
              <w:fldChar w:fldCharType="end"/>
            </w:r>
          </w:hyperlink>
        </w:p>
        <w:p w14:paraId="54B08E77" w14:textId="77777777" w:rsidR="00923DEE" w:rsidRPr="00C447AA" w:rsidRDefault="00923DEE" w:rsidP="00C447AA">
          <w:pPr>
            <w:pStyle w:val="10"/>
            <w:tabs>
              <w:tab w:val="left" w:pos="440"/>
              <w:tab w:val="right" w:leader="dot" w:pos="8296"/>
            </w:tabs>
            <w:spacing w:after="0"/>
            <w:rPr>
              <w:rFonts w:ascii="Times New Roman" w:eastAsiaTheme="minorEastAsia" w:hAnsi="Times New Roman"/>
              <w:noProof/>
              <w:lang w:eastAsia="el-GR"/>
            </w:rPr>
          </w:pPr>
          <w:hyperlink w:anchor="_Toc428866622" w:history="1">
            <w:r w:rsidRPr="00C447AA">
              <w:rPr>
                <w:rStyle w:val="-"/>
                <w:rFonts w:ascii="Times New Roman" w:hAnsi="Times New Roman"/>
                <w:b/>
                <w:noProof/>
              </w:rPr>
              <w:t>7.</w:t>
            </w:r>
            <w:r w:rsidRPr="00C447AA">
              <w:rPr>
                <w:rFonts w:ascii="Times New Roman" w:eastAsiaTheme="minorEastAsia" w:hAnsi="Times New Roman"/>
                <w:noProof/>
                <w:lang w:eastAsia="el-GR"/>
              </w:rPr>
              <w:tab/>
            </w:r>
            <w:r w:rsidRPr="00C447AA">
              <w:rPr>
                <w:rStyle w:val="-"/>
                <w:rFonts w:ascii="Times New Roman" w:hAnsi="Times New Roman"/>
                <w:b/>
                <w:noProof/>
              </w:rPr>
              <w:t>Διαχείριση νεκρών ζώων</w:t>
            </w:r>
            <w:r w:rsidRPr="00C447AA">
              <w:rPr>
                <w:rFonts w:ascii="Times New Roman" w:hAnsi="Times New Roman"/>
                <w:noProof/>
                <w:webHidden/>
              </w:rPr>
              <w:tab/>
            </w:r>
            <w:r w:rsidRPr="00C447AA">
              <w:rPr>
                <w:rFonts w:ascii="Times New Roman" w:hAnsi="Times New Roman"/>
                <w:noProof/>
                <w:webHidden/>
              </w:rPr>
              <w:fldChar w:fldCharType="begin"/>
            </w:r>
            <w:r w:rsidRPr="00C447AA">
              <w:rPr>
                <w:rFonts w:ascii="Times New Roman" w:hAnsi="Times New Roman"/>
                <w:noProof/>
                <w:webHidden/>
              </w:rPr>
              <w:instrText xml:space="preserve"> PAGEREF _Toc428866622 \h </w:instrText>
            </w:r>
            <w:r w:rsidRPr="00C447AA">
              <w:rPr>
                <w:rFonts w:ascii="Times New Roman" w:hAnsi="Times New Roman"/>
                <w:noProof/>
                <w:webHidden/>
              </w:rPr>
            </w:r>
            <w:r w:rsidRPr="00C447AA">
              <w:rPr>
                <w:rFonts w:ascii="Times New Roman" w:hAnsi="Times New Roman"/>
                <w:noProof/>
                <w:webHidden/>
              </w:rPr>
              <w:fldChar w:fldCharType="separate"/>
            </w:r>
            <w:r w:rsidRPr="00C447AA">
              <w:rPr>
                <w:rFonts w:ascii="Times New Roman" w:hAnsi="Times New Roman"/>
                <w:noProof/>
                <w:webHidden/>
              </w:rPr>
              <w:t>13</w:t>
            </w:r>
            <w:r w:rsidRPr="00C447AA">
              <w:rPr>
                <w:rFonts w:ascii="Times New Roman" w:hAnsi="Times New Roman"/>
                <w:noProof/>
                <w:webHidden/>
              </w:rPr>
              <w:fldChar w:fldCharType="end"/>
            </w:r>
          </w:hyperlink>
        </w:p>
        <w:p w14:paraId="14564DD7" w14:textId="77777777" w:rsidR="00923DEE" w:rsidRPr="00C447AA" w:rsidRDefault="00923DEE" w:rsidP="00C447AA">
          <w:pPr>
            <w:pStyle w:val="10"/>
            <w:tabs>
              <w:tab w:val="left" w:pos="440"/>
              <w:tab w:val="right" w:leader="dot" w:pos="8296"/>
            </w:tabs>
            <w:spacing w:after="0"/>
            <w:rPr>
              <w:rFonts w:ascii="Times New Roman" w:eastAsiaTheme="minorEastAsia" w:hAnsi="Times New Roman"/>
              <w:noProof/>
              <w:lang w:eastAsia="el-GR"/>
            </w:rPr>
          </w:pPr>
          <w:hyperlink w:anchor="_Toc428866623" w:history="1">
            <w:r w:rsidRPr="00C447AA">
              <w:rPr>
                <w:rStyle w:val="-"/>
                <w:rFonts w:ascii="Times New Roman" w:hAnsi="Times New Roman"/>
                <w:b/>
                <w:noProof/>
              </w:rPr>
              <w:t>8.</w:t>
            </w:r>
            <w:r w:rsidRPr="00C447AA">
              <w:rPr>
                <w:rFonts w:ascii="Times New Roman" w:eastAsiaTheme="minorEastAsia" w:hAnsi="Times New Roman"/>
                <w:noProof/>
                <w:lang w:eastAsia="el-GR"/>
              </w:rPr>
              <w:tab/>
            </w:r>
            <w:r w:rsidRPr="00C447AA">
              <w:rPr>
                <w:rStyle w:val="-"/>
                <w:rFonts w:ascii="Times New Roman" w:hAnsi="Times New Roman"/>
                <w:b/>
                <w:noProof/>
              </w:rPr>
              <w:t>Αντιμετώπιση έκτακτων αναγκών (π.χ. σεισμοί, πυρκαγιές κλπ)</w:t>
            </w:r>
            <w:r w:rsidRPr="00C447AA">
              <w:rPr>
                <w:rFonts w:ascii="Times New Roman" w:hAnsi="Times New Roman"/>
                <w:noProof/>
                <w:webHidden/>
              </w:rPr>
              <w:tab/>
            </w:r>
            <w:r w:rsidRPr="00C447AA">
              <w:rPr>
                <w:rFonts w:ascii="Times New Roman" w:hAnsi="Times New Roman"/>
                <w:noProof/>
                <w:webHidden/>
              </w:rPr>
              <w:fldChar w:fldCharType="begin"/>
            </w:r>
            <w:r w:rsidRPr="00C447AA">
              <w:rPr>
                <w:rFonts w:ascii="Times New Roman" w:hAnsi="Times New Roman"/>
                <w:noProof/>
                <w:webHidden/>
              </w:rPr>
              <w:instrText xml:space="preserve"> PAGEREF _Toc428866623 \h </w:instrText>
            </w:r>
            <w:r w:rsidRPr="00C447AA">
              <w:rPr>
                <w:rFonts w:ascii="Times New Roman" w:hAnsi="Times New Roman"/>
                <w:noProof/>
                <w:webHidden/>
              </w:rPr>
            </w:r>
            <w:r w:rsidRPr="00C447AA">
              <w:rPr>
                <w:rFonts w:ascii="Times New Roman" w:hAnsi="Times New Roman"/>
                <w:noProof/>
                <w:webHidden/>
              </w:rPr>
              <w:fldChar w:fldCharType="separate"/>
            </w:r>
            <w:r w:rsidRPr="00C447AA">
              <w:rPr>
                <w:rFonts w:ascii="Times New Roman" w:hAnsi="Times New Roman"/>
                <w:noProof/>
                <w:webHidden/>
              </w:rPr>
              <w:t>13</w:t>
            </w:r>
            <w:r w:rsidRPr="00C447AA">
              <w:rPr>
                <w:rFonts w:ascii="Times New Roman" w:hAnsi="Times New Roman"/>
                <w:noProof/>
                <w:webHidden/>
              </w:rPr>
              <w:fldChar w:fldCharType="end"/>
            </w:r>
          </w:hyperlink>
        </w:p>
        <w:p w14:paraId="4DF4E614" w14:textId="77777777" w:rsidR="00923DEE" w:rsidRPr="00C447AA" w:rsidRDefault="00923DEE" w:rsidP="00C447AA">
          <w:pPr>
            <w:pStyle w:val="10"/>
            <w:tabs>
              <w:tab w:val="left" w:pos="440"/>
              <w:tab w:val="right" w:leader="dot" w:pos="8296"/>
            </w:tabs>
            <w:spacing w:after="0"/>
            <w:rPr>
              <w:rFonts w:ascii="Times New Roman" w:eastAsiaTheme="minorEastAsia" w:hAnsi="Times New Roman"/>
              <w:noProof/>
              <w:lang w:eastAsia="el-GR"/>
            </w:rPr>
          </w:pPr>
          <w:hyperlink w:anchor="_Toc428866624" w:history="1">
            <w:r w:rsidRPr="00C447AA">
              <w:rPr>
                <w:rStyle w:val="-"/>
                <w:rFonts w:ascii="Times New Roman" w:hAnsi="Times New Roman"/>
                <w:b/>
                <w:noProof/>
              </w:rPr>
              <w:t>9.</w:t>
            </w:r>
            <w:r w:rsidRPr="00C447AA">
              <w:rPr>
                <w:rFonts w:ascii="Times New Roman" w:eastAsiaTheme="minorEastAsia" w:hAnsi="Times New Roman"/>
                <w:noProof/>
                <w:lang w:eastAsia="el-GR"/>
              </w:rPr>
              <w:tab/>
            </w:r>
            <w:r w:rsidRPr="00C447AA">
              <w:rPr>
                <w:rStyle w:val="-"/>
                <w:rFonts w:ascii="Times New Roman" w:hAnsi="Times New Roman"/>
                <w:b/>
                <w:noProof/>
              </w:rPr>
              <w:t>Συντήρηση εξοπλισμού</w:t>
            </w:r>
            <w:r w:rsidRPr="00C447AA">
              <w:rPr>
                <w:rFonts w:ascii="Times New Roman" w:hAnsi="Times New Roman"/>
                <w:noProof/>
                <w:webHidden/>
              </w:rPr>
              <w:tab/>
            </w:r>
            <w:r w:rsidRPr="00C447AA">
              <w:rPr>
                <w:rFonts w:ascii="Times New Roman" w:hAnsi="Times New Roman"/>
                <w:noProof/>
                <w:webHidden/>
              </w:rPr>
              <w:fldChar w:fldCharType="begin"/>
            </w:r>
            <w:r w:rsidRPr="00C447AA">
              <w:rPr>
                <w:rFonts w:ascii="Times New Roman" w:hAnsi="Times New Roman"/>
                <w:noProof/>
                <w:webHidden/>
              </w:rPr>
              <w:instrText xml:space="preserve"> PAGEREF _Toc428866624 \h </w:instrText>
            </w:r>
            <w:r w:rsidRPr="00C447AA">
              <w:rPr>
                <w:rFonts w:ascii="Times New Roman" w:hAnsi="Times New Roman"/>
                <w:noProof/>
                <w:webHidden/>
              </w:rPr>
            </w:r>
            <w:r w:rsidRPr="00C447AA">
              <w:rPr>
                <w:rFonts w:ascii="Times New Roman" w:hAnsi="Times New Roman"/>
                <w:noProof/>
                <w:webHidden/>
              </w:rPr>
              <w:fldChar w:fldCharType="separate"/>
            </w:r>
            <w:r w:rsidRPr="00C447AA">
              <w:rPr>
                <w:rFonts w:ascii="Times New Roman" w:hAnsi="Times New Roman"/>
                <w:noProof/>
                <w:webHidden/>
              </w:rPr>
              <w:t>13</w:t>
            </w:r>
            <w:r w:rsidRPr="00C447AA">
              <w:rPr>
                <w:rFonts w:ascii="Times New Roman" w:hAnsi="Times New Roman"/>
                <w:noProof/>
                <w:webHidden/>
              </w:rPr>
              <w:fldChar w:fldCharType="end"/>
            </w:r>
          </w:hyperlink>
        </w:p>
        <w:p w14:paraId="472B7737" w14:textId="77777777" w:rsidR="005A3232" w:rsidRPr="00C447AA" w:rsidRDefault="005A3232" w:rsidP="00C447AA">
          <w:pPr>
            <w:rPr>
              <w:rFonts w:ascii="Times New Roman" w:hAnsi="Times New Roman"/>
              <w:lang w:val="en-US"/>
            </w:rPr>
          </w:pPr>
          <w:r w:rsidRPr="00C447AA">
            <w:rPr>
              <w:rFonts w:ascii="Times New Roman" w:hAnsi="Times New Roman"/>
              <w:b/>
              <w:bCs/>
              <w:noProof/>
            </w:rPr>
            <w:fldChar w:fldCharType="end"/>
          </w:r>
        </w:p>
      </w:sdtContent>
    </w:sdt>
    <w:p w14:paraId="69894CAC" w14:textId="77777777" w:rsidR="005A3232" w:rsidRPr="00C447AA" w:rsidRDefault="005A3232" w:rsidP="00C447AA">
      <w:pPr>
        <w:spacing w:line="240" w:lineRule="auto"/>
        <w:jc w:val="both"/>
        <w:rPr>
          <w:rFonts w:ascii="Times New Roman" w:hAnsi="Times New Roman"/>
          <w:noProof/>
        </w:rPr>
      </w:pPr>
      <w:r w:rsidRPr="00C447AA">
        <w:rPr>
          <w:rFonts w:ascii="Times New Roman" w:hAnsi="Times New Roman"/>
          <w:b/>
          <w:lang w:val="en-US"/>
        </w:rPr>
        <w:br w:type="page"/>
      </w:r>
    </w:p>
    <w:p w14:paraId="534F5E91" w14:textId="77777777" w:rsidR="00CC1DA1" w:rsidRPr="00C447AA" w:rsidRDefault="00CC1DA1" w:rsidP="00C447AA">
      <w:pPr>
        <w:pStyle w:val="a3"/>
        <w:numPr>
          <w:ilvl w:val="0"/>
          <w:numId w:val="1"/>
        </w:numPr>
        <w:spacing w:line="240" w:lineRule="auto"/>
        <w:jc w:val="both"/>
        <w:outlineLvl w:val="0"/>
        <w:rPr>
          <w:rFonts w:ascii="Times New Roman" w:hAnsi="Times New Roman"/>
          <w:b/>
        </w:rPr>
      </w:pPr>
      <w:bookmarkStart w:id="0" w:name="_Toc428866616"/>
      <w:r w:rsidRPr="00C447AA">
        <w:rPr>
          <w:rFonts w:ascii="Times New Roman" w:hAnsi="Times New Roman"/>
          <w:b/>
        </w:rPr>
        <w:lastRenderedPageBreak/>
        <w:t>Γενικά</w:t>
      </w:r>
      <w:bookmarkEnd w:id="0"/>
    </w:p>
    <w:p w14:paraId="26EBB2B9" w14:textId="77777777" w:rsidR="009A0F7A" w:rsidRPr="00C447AA" w:rsidRDefault="009A0F7A" w:rsidP="00C447AA">
      <w:pPr>
        <w:spacing w:line="240" w:lineRule="auto"/>
        <w:ind w:firstLine="360"/>
        <w:jc w:val="both"/>
        <w:rPr>
          <w:rFonts w:ascii="Times New Roman" w:hAnsi="Times New Roman"/>
        </w:rPr>
      </w:pPr>
      <w:r w:rsidRPr="00C447AA">
        <w:rPr>
          <w:rFonts w:ascii="Times New Roman" w:hAnsi="Times New Roman"/>
        </w:rPr>
        <w:t>Η ακριβής τήρηση του κανονισμού αυτού αποτελεί υποχρέωση όλων όσων εμπλέκονται στη νοσηλεία των ασθενών ζώων συντροφιάς και συγκεκριμένα</w:t>
      </w:r>
      <w:r w:rsidR="006C18FA" w:rsidRPr="00C447AA">
        <w:rPr>
          <w:rFonts w:ascii="Times New Roman" w:hAnsi="Times New Roman"/>
        </w:rPr>
        <w:t>: α)</w:t>
      </w:r>
      <w:r w:rsidRPr="00C447AA">
        <w:rPr>
          <w:rFonts w:ascii="Times New Roman" w:hAnsi="Times New Roman"/>
        </w:rPr>
        <w:t xml:space="preserve"> του μόνιμου προσωπικού της Κλινικής</w:t>
      </w:r>
      <w:r w:rsidR="006C18FA" w:rsidRPr="00C447AA">
        <w:rPr>
          <w:rFonts w:ascii="Times New Roman" w:hAnsi="Times New Roman"/>
        </w:rPr>
        <w:t>, στο οποίο περιλαμβάνονται και οι υποψήφιοι διδάκτορες</w:t>
      </w:r>
      <w:r w:rsidRPr="00C447AA">
        <w:rPr>
          <w:rFonts w:ascii="Times New Roman" w:hAnsi="Times New Roman"/>
        </w:rPr>
        <w:t xml:space="preserve">, </w:t>
      </w:r>
      <w:r w:rsidR="006C18FA" w:rsidRPr="00C447AA">
        <w:rPr>
          <w:rFonts w:ascii="Times New Roman" w:hAnsi="Times New Roman"/>
        </w:rPr>
        <w:t xml:space="preserve">β) </w:t>
      </w:r>
      <w:r w:rsidRPr="00C447AA">
        <w:rPr>
          <w:rFonts w:ascii="Times New Roman" w:hAnsi="Times New Roman"/>
        </w:rPr>
        <w:t>των μετεκπαιδευόμενων Κτηνιάτρων</w:t>
      </w:r>
      <w:r w:rsidR="006C18FA" w:rsidRPr="00C447AA">
        <w:rPr>
          <w:rFonts w:ascii="Times New Roman" w:hAnsi="Times New Roman"/>
        </w:rPr>
        <w:t>, και γ) της ομάδας των φοιτητών που κάθε φορά εκπαιδεύεται στην Κλινική.</w:t>
      </w:r>
    </w:p>
    <w:p w14:paraId="3B343913" w14:textId="77777777" w:rsidR="006C18FA" w:rsidRPr="00C447AA" w:rsidRDefault="006C18FA" w:rsidP="00C447AA">
      <w:pPr>
        <w:spacing w:line="240" w:lineRule="auto"/>
        <w:ind w:firstLine="360"/>
        <w:jc w:val="both"/>
        <w:rPr>
          <w:rFonts w:ascii="Times New Roman" w:hAnsi="Times New Roman"/>
        </w:rPr>
      </w:pPr>
      <w:r w:rsidRPr="00C447AA">
        <w:rPr>
          <w:rFonts w:ascii="Times New Roman" w:hAnsi="Times New Roman"/>
        </w:rPr>
        <w:t xml:space="preserve">Παρακάτω διευκρινίζεται η ακριβής σημασία ορισμένων όρων που χρησιμοποιούνται στον κανονισμό αυτό: </w:t>
      </w:r>
    </w:p>
    <w:p w14:paraId="5D7E6DE2" w14:textId="77777777" w:rsidR="006C18FA" w:rsidRPr="00C447AA" w:rsidRDefault="006C18FA" w:rsidP="00C447AA">
      <w:pPr>
        <w:spacing w:line="240" w:lineRule="auto"/>
        <w:jc w:val="both"/>
        <w:rPr>
          <w:rFonts w:ascii="Times New Roman" w:hAnsi="Times New Roman"/>
        </w:rPr>
      </w:pPr>
      <w:r w:rsidRPr="00C447AA">
        <w:rPr>
          <w:rFonts w:ascii="Times New Roman" w:hAnsi="Times New Roman"/>
        </w:rPr>
        <w:t xml:space="preserve">α) </w:t>
      </w:r>
      <w:r w:rsidR="00CC1DA1" w:rsidRPr="00C447AA">
        <w:rPr>
          <w:rFonts w:ascii="Times New Roman" w:hAnsi="Times New Roman"/>
          <w:b/>
          <w:i/>
        </w:rPr>
        <w:t>Υπεύθυνος Κτηνίατρος</w:t>
      </w:r>
      <w:r w:rsidR="00CC1DA1" w:rsidRPr="00C447AA">
        <w:rPr>
          <w:rFonts w:ascii="Times New Roman" w:hAnsi="Times New Roman"/>
        </w:rPr>
        <w:t xml:space="preserve">: το μέλος του μόνιμου προσωπικού της Κλινικής που εξέτασε </w:t>
      </w:r>
      <w:r w:rsidR="00BC24ED" w:rsidRPr="00C447AA">
        <w:rPr>
          <w:rFonts w:ascii="Times New Roman" w:hAnsi="Times New Roman"/>
        </w:rPr>
        <w:t xml:space="preserve">το ασθενές ζώο </w:t>
      </w:r>
      <w:r w:rsidR="00CC1DA1" w:rsidRPr="00C447AA">
        <w:rPr>
          <w:rFonts w:ascii="Times New Roman" w:hAnsi="Times New Roman"/>
        </w:rPr>
        <w:t>και απ</w:t>
      </w:r>
      <w:r w:rsidRPr="00C447AA">
        <w:rPr>
          <w:rFonts w:ascii="Times New Roman" w:hAnsi="Times New Roman"/>
        </w:rPr>
        <w:t xml:space="preserve">οφάσισε ότι χρειάζεται νοσηλεία. Σε περίπτωση που ο «υπεύθυνος Κτηνίατρος» χρειαστεί να απουσιάσει για μια ή περισσότερες ημέρες στην διάρκεια της νοσηλείας, πρέπει </w:t>
      </w:r>
      <w:r w:rsidR="00930F0A" w:rsidRPr="00C447AA">
        <w:rPr>
          <w:rFonts w:ascii="Times New Roman" w:hAnsi="Times New Roman"/>
        </w:rPr>
        <w:t xml:space="preserve">ο ίδιος </w:t>
      </w:r>
      <w:r w:rsidRPr="00C447AA">
        <w:rPr>
          <w:rFonts w:ascii="Times New Roman" w:hAnsi="Times New Roman"/>
        </w:rPr>
        <w:t xml:space="preserve">να φροντίσει την αντικατάστασή του από άλλο </w:t>
      </w:r>
      <w:r w:rsidR="00930F0A" w:rsidRPr="00C447AA">
        <w:rPr>
          <w:rFonts w:ascii="Times New Roman" w:hAnsi="Times New Roman"/>
        </w:rPr>
        <w:t xml:space="preserve">μέλος του μόνιμου προσωπικού της Κλινικής, </w:t>
      </w:r>
      <w:r w:rsidRPr="00C447AA">
        <w:rPr>
          <w:rFonts w:ascii="Times New Roman" w:hAnsi="Times New Roman"/>
        </w:rPr>
        <w:t xml:space="preserve"> </w:t>
      </w:r>
    </w:p>
    <w:p w14:paraId="564A6B17" w14:textId="77777777" w:rsidR="006C18FA" w:rsidRPr="00C447AA" w:rsidRDefault="006C18FA" w:rsidP="00C447AA">
      <w:pPr>
        <w:spacing w:line="240" w:lineRule="auto"/>
        <w:jc w:val="both"/>
        <w:rPr>
          <w:rFonts w:ascii="Times New Roman" w:hAnsi="Times New Roman"/>
        </w:rPr>
      </w:pPr>
      <w:r w:rsidRPr="00C447AA">
        <w:rPr>
          <w:rFonts w:ascii="Times New Roman" w:hAnsi="Times New Roman"/>
        </w:rPr>
        <w:t xml:space="preserve">β) </w:t>
      </w:r>
      <w:r w:rsidR="00CC1DA1" w:rsidRPr="00C447AA">
        <w:rPr>
          <w:rFonts w:ascii="Times New Roman" w:hAnsi="Times New Roman"/>
          <w:b/>
          <w:i/>
        </w:rPr>
        <w:t>Υπεύθυνος μετεκπαιδευόμενος Κτηνίατρος</w:t>
      </w:r>
      <w:r w:rsidR="00CC1DA1" w:rsidRPr="00C447AA">
        <w:rPr>
          <w:rFonts w:ascii="Times New Roman" w:hAnsi="Times New Roman"/>
        </w:rPr>
        <w:t xml:space="preserve">: ο μετεκπαιδευόμενος Κτηνίατρος που εξέτασε μαζί με τον </w:t>
      </w:r>
      <w:r w:rsidR="00BC24ED" w:rsidRPr="00C447AA">
        <w:rPr>
          <w:rFonts w:ascii="Times New Roman" w:hAnsi="Times New Roman"/>
        </w:rPr>
        <w:t>«</w:t>
      </w:r>
      <w:r w:rsidR="00CC1DA1" w:rsidRPr="00C447AA">
        <w:rPr>
          <w:rFonts w:ascii="Times New Roman" w:hAnsi="Times New Roman"/>
        </w:rPr>
        <w:t>υπεύθυνο Κτηνίατρο</w:t>
      </w:r>
      <w:r w:rsidR="00BC24ED" w:rsidRPr="00C447AA">
        <w:rPr>
          <w:rFonts w:ascii="Times New Roman" w:hAnsi="Times New Roman"/>
        </w:rPr>
        <w:t>»</w:t>
      </w:r>
      <w:r w:rsidR="00CC1DA1" w:rsidRPr="00C447AA">
        <w:rPr>
          <w:rFonts w:ascii="Times New Roman" w:hAnsi="Times New Roman"/>
        </w:rPr>
        <w:t xml:space="preserve"> το ασθενές ζώο</w:t>
      </w:r>
      <w:r w:rsidR="00930F0A" w:rsidRPr="00C447AA">
        <w:rPr>
          <w:rFonts w:ascii="Times New Roman" w:hAnsi="Times New Roman"/>
        </w:rPr>
        <w:t>. Σε περίπτωση που ο «υπεύθυνος μετεκπαιδευόμενος Κτηνίατρος» χρειαστεί να απουσιάσει για μια ή περισσότερες ημέρες στην διάρκεια της νοσηλείας, πρέπει ο ίδιος να φροντίσει την αντικατάστασή του από άλλο μετεκπαιδευόμενο Κτηνίατρο</w:t>
      </w:r>
      <w:r w:rsidRPr="00C447AA">
        <w:rPr>
          <w:rFonts w:ascii="Times New Roman" w:hAnsi="Times New Roman"/>
        </w:rPr>
        <w:t xml:space="preserve">, </w:t>
      </w:r>
    </w:p>
    <w:p w14:paraId="7FFB3216" w14:textId="77777777" w:rsidR="00930F0A" w:rsidRPr="00C447AA" w:rsidRDefault="006C18FA" w:rsidP="00C447AA">
      <w:pPr>
        <w:spacing w:line="240" w:lineRule="auto"/>
        <w:jc w:val="both"/>
        <w:rPr>
          <w:rFonts w:ascii="Times New Roman" w:hAnsi="Times New Roman"/>
        </w:rPr>
      </w:pPr>
      <w:r w:rsidRPr="00C447AA">
        <w:rPr>
          <w:rFonts w:ascii="Times New Roman" w:hAnsi="Times New Roman"/>
        </w:rPr>
        <w:t xml:space="preserve">γ) </w:t>
      </w:r>
      <w:r w:rsidR="00CC1DA1" w:rsidRPr="00C447AA">
        <w:rPr>
          <w:rFonts w:ascii="Times New Roman" w:hAnsi="Times New Roman"/>
          <w:b/>
          <w:i/>
        </w:rPr>
        <w:t>Υπεύθυνοι φοιτητές</w:t>
      </w:r>
      <w:r w:rsidR="00CC1DA1" w:rsidRPr="00C447AA">
        <w:rPr>
          <w:rFonts w:ascii="Times New Roman" w:hAnsi="Times New Roman"/>
        </w:rPr>
        <w:t>: ο φοιτητής του 5</w:t>
      </w:r>
      <w:r w:rsidR="00CC1DA1" w:rsidRPr="00C447AA">
        <w:rPr>
          <w:rFonts w:ascii="Times New Roman" w:hAnsi="Times New Roman"/>
          <w:vertAlign w:val="superscript"/>
        </w:rPr>
        <w:t>ου</w:t>
      </w:r>
      <w:r w:rsidR="00CC1DA1" w:rsidRPr="00C447AA">
        <w:rPr>
          <w:rFonts w:ascii="Times New Roman" w:hAnsi="Times New Roman"/>
        </w:rPr>
        <w:t xml:space="preserve"> έτους και ο φοιτητής του 4</w:t>
      </w:r>
      <w:r w:rsidR="00CC1DA1" w:rsidRPr="00C447AA">
        <w:rPr>
          <w:rFonts w:ascii="Times New Roman" w:hAnsi="Times New Roman"/>
          <w:vertAlign w:val="superscript"/>
        </w:rPr>
        <w:t>ου</w:t>
      </w:r>
      <w:r w:rsidR="00CC1DA1" w:rsidRPr="00C447AA">
        <w:rPr>
          <w:rFonts w:ascii="Times New Roman" w:hAnsi="Times New Roman"/>
        </w:rPr>
        <w:t xml:space="preserve"> έτους που εξέτασαν το ασθενές ζώο</w:t>
      </w:r>
      <w:r w:rsidR="00BC24ED" w:rsidRPr="00C447AA">
        <w:rPr>
          <w:rFonts w:ascii="Times New Roman" w:hAnsi="Times New Roman"/>
        </w:rPr>
        <w:t>. Σε περίπτωση που η νοσηλεία πραγματοποιείται σε περ</w:t>
      </w:r>
      <w:r w:rsidR="00930F0A" w:rsidRPr="00C447AA">
        <w:rPr>
          <w:rFonts w:ascii="Times New Roman" w:hAnsi="Times New Roman"/>
        </w:rPr>
        <w:t xml:space="preserve">ίοδο </w:t>
      </w:r>
      <w:r w:rsidR="00BC24ED" w:rsidRPr="00C447AA">
        <w:rPr>
          <w:rFonts w:ascii="Times New Roman" w:hAnsi="Times New Roman"/>
        </w:rPr>
        <w:t xml:space="preserve">που δεν ασκούνται φοιτητές στην Κλινική δεν υπάρχουν «υπεύθυνοι φοιτητές». Σε περίπτωση που κατά τη διάρκεια της νοσηλείας αλλάξει η ομάδα των φοιτητών που ασκούνται στην Κλινική </w:t>
      </w:r>
      <w:r w:rsidR="00930F0A" w:rsidRPr="00C447AA">
        <w:rPr>
          <w:rFonts w:ascii="Times New Roman" w:hAnsi="Times New Roman"/>
        </w:rPr>
        <w:t xml:space="preserve">ο «υπεύθυνος Κτηνίατρος» πρέπει να φροντίσει την αντικατάστασή των αρχικών </w:t>
      </w:r>
      <w:r w:rsidR="00BC24ED" w:rsidRPr="00C447AA">
        <w:rPr>
          <w:rFonts w:ascii="Times New Roman" w:hAnsi="Times New Roman"/>
        </w:rPr>
        <w:t>«υπεύθυν</w:t>
      </w:r>
      <w:r w:rsidR="00930F0A" w:rsidRPr="00C447AA">
        <w:rPr>
          <w:rFonts w:ascii="Times New Roman" w:hAnsi="Times New Roman"/>
        </w:rPr>
        <w:t xml:space="preserve">ων </w:t>
      </w:r>
      <w:r w:rsidR="00BC24ED" w:rsidRPr="00C447AA">
        <w:rPr>
          <w:rFonts w:ascii="Times New Roman" w:hAnsi="Times New Roman"/>
        </w:rPr>
        <w:t>φοιτητ</w:t>
      </w:r>
      <w:r w:rsidR="00930F0A" w:rsidRPr="00C447AA">
        <w:rPr>
          <w:rFonts w:ascii="Times New Roman" w:hAnsi="Times New Roman"/>
        </w:rPr>
        <w:t>ών</w:t>
      </w:r>
      <w:r w:rsidR="00BC24ED" w:rsidRPr="00C447AA">
        <w:rPr>
          <w:rFonts w:ascii="Times New Roman" w:hAnsi="Times New Roman"/>
        </w:rPr>
        <w:t>» από δύο καινούριους</w:t>
      </w:r>
      <w:r w:rsidR="00930F0A" w:rsidRPr="00C447AA">
        <w:rPr>
          <w:rFonts w:ascii="Times New Roman" w:hAnsi="Times New Roman"/>
        </w:rPr>
        <w:t xml:space="preserve">, </w:t>
      </w:r>
    </w:p>
    <w:p w14:paraId="62BD62F0" w14:textId="77777777" w:rsidR="00930F0A" w:rsidRPr="00C447AA" w:rsidRDefault="00930F0A" w:rsidP="00C447AA">
      <w:pPr>
        <w:spacing w:line="240" w:lineRule="auto"/>
        <w:jc w:val="both"/>
        <w:rPr>
          <w:rFonts w:ascii="Times New Roman" w:hAnsi="Times New Roman"/>
        </w:rPr>
      </w:pPr>
      <w:r w:rsidRPr="00C447AA">
        <w:rPr>
          <w:rFonts w:ascii="Times New Roman" w:hAnsi="Times New Roman"/>
        </w:rPr>
        <w:t xml:space="preserve">δ) </w:t>
      </w:r>
      <w:r w:rsidR="00CC1DA1" w:rsidRPr="00C447AA">
        <w:rPr>
          <w:rFonts w:ascii="Times New Roman" w:hAnsi="Times New Roman"/>
          <w:b/>
          <w:i/>
        </w:rPr>
        <w:t xml:space="preserve">Υπεύθυνος </w:t>
      </w:r>
      <w:r w:rsidR="00CB393F" w:rsidRPr="00C447AA">
        <w:rPr>
          <w:rFonts w:ascii="Times New Roman" w:hAnsi="Times New Roman"/>
          <w:b/>
          <w:i/>
        </w:rPr>
        <w:t xml:space="preserve">Κτηνίατρος </w:t>
      </w:r>
      <w:r w:rsidR="00CC1DA1" w:rsidRPr="00C447AA">
        <w:rPr>
          <w:rFonts w:ascii="Times New Roman" w:hAnsi="Times New Roman"/>
          <w:b/>
          <w:i/>
        </w:rPr>
        <w:t>για την τήρηση του κανονισμού λειτουργίας του Νοσηλευτηρίου</w:t>
      </w:r>
      <w:r w:rsidR="00CC1DA1" w:rsidRPr="00C447AA">
        <w:rPr>
          <w:rFonts w:ascii="Times New Roman" w:hAnsi="Times New Roman"/>
        </w:rPr>
        <w:t>: το μέλος του μόνιμου προσωπικού της Κλινικής στο οποίο έχει ανατεθεί από τη Διεύθυνση ο διαρκής έλεγχος για τη σωστή εφαρμογή του κανονισμού αυτού, η ενημέρωση της Διεύθυνσης για κάθε περίπτωση μη εφαρμογής καθώς και για προβλήματα που προκύπτουν και καθιστούν αναγκαία την τροποποίηση του κανονισμού</w:t>
      </w:r>
      <w:r w:rsidRPr="00C447AA">
        <w:rPr>
          <w:rFonts w:ascii="Times New Roman" w:hAnsi="Times New Roman"/>
        </w:rPr>
        <w:t xml:space="preserve"> και </w:t>
      </w:r>
      <w:r w:rsidR="00CC1DA1" w:rsidRPr="00C447AA">
        <w:rPr>
          <w:rFonts w:ascii="Times New Roman" w:hAnsi="Times New Roman"/>
        </w:rPr>
        <w:t xml:space="preserve">η ενημέρωση όλων των μετεκπαιδευόμενων Κτηνιάτρων και των φοιτητών για τη σωστή τήρηση του κανονισμού. </w:t>
      </w:r>
      <w:r w:rsidR="00BC24ED" w:rsidRPr="00C447AA">
        <w:rPr>
          <w:rFonts w:ascii="Times New Roman" w:hAnsi="Times New Roman"/>
        </w:rPr>
        <w:t>«</w:t>
      </w:r>
      <w:r w:rsidR="00CC1DA1" w:rsidRPr="00C447AA">
        <w:rPr>
          <w:rFonts w:ascii="Times New Roman" w:hAnsi="Times New Roman"/>
        </w:rPr>
        <w:t xml:space="preserve">Υπεύθυνος </w:t>
      </w:r>
      <w:r w:rsidR="00CB393F" w:rsidRPr="00C447AA">
        <w:rPr>
          <w:rFonts w:ascii="Times New Roman" w:hAnsi="Times New Roman"/>
        </w:rPr>
        <w:t xml:space="preserve">Κτηνίατρος </w:t>
      </w:r>
      <w:r w:rsidR="00CC1DA1" w:rsidRPr="00C447AA">
        <w:rPr>
          <w:rFonts w:ascii="Times New Roman" w:hAnsi="Times New Roman"/>
        </w:rPr>
        <w:t>για την τήρηση του κανονισμού λειτουργίας του Νοσηλευτηρίου</w:t>
      </w:r>
      <w:r w:rsidR="00BC24ED" w:rsidRPr="00C447AA">
        <w:rPr>
          <w:rFonts w:ascii="Times New Roman" w:hAnsi="Times New Roman"/>
        </w:rPr>
        <w:t>»</w:t>
      </w:r>
      <w:r w:rsidR="00CC1DA1" w:rsidRPr="00C447AA">
        <w:rPr>
          <w:rFonts w:ascii="Times New Roman" w:hAnsi="Times New Roman"/>
        </w:rPr>
        <w:t xml:space="preserve"> είναι </w:t>
      </w:r>
      <w:r w:rsidR="00DE21BF" w:rsidRPr="00C447AA">
        <w:rPr>
          <w:rFonts w:ascii="Times New Roman" w:hAnsi="Times New Roman"/>
        </w:rPr>
        <w:t xml:space="preserve">ο </w:t>
      </w:r>
      <w:r w:rsidR="00DE21BF" w:rsidRPr="00C447AA">
        <w:rPr>
          <w:rFonts w:ascii="Times New Roman" w:hAnsi="Times New Roman"/>
          <w:b/>
        </w:rPr>
        <w:t>κ.</w:t>
      </w:r>
      <w:r w:rsidR="00CC1DA1" w:rsidRPr="00C447AA">
        <w:rPr>
          <w:rFonts w:ascii="Times New Roman" w:hAnsi="Times New Roman"/>
          <w:b/>
        </w:rPr>
        <w:t xml:space="preserve">  </w:t>
      </w:r>
      <w:r w:rsidR="00DE21BF" w:rsidRPr="00C447AA">
        <w:rPr>
          <w:rFonts w:ascii="Times New Roman" w:hAnsi="Times New Roman"/>
          <w:b/>
        </w:rPr>
        <w:t>Χατζής Μανώλης</w:t>
      </w:r>
      <w:r w:rsidR="00DE21BF" w:rsidRPr="00C447AA">
        <w:rPr>
          <w:rFonts w:ascii="Times New Roman" w:hAnsi="Times New Roman"/>
        </w:rPr>
        <w:t xml:space="preserve">.  </w:t>
      </w:r>
      <w:r w:rsidRPr="00C447AA">
        <w:rPr>
          <w:rFonts w:ascii="Times New Roman" w:hAnsi="Times New Roman"/>
        </w:rPr>
        <w:t xml:space="preserve"> </w:t>
      </w:r>
    </w:p>
    <w:p w14:paraId="16896F3A" w14:textId="77777777" w:rsidR="00CC1DA1" w:rsidRPr="00C447AA" w:rsidRDefault="00930F0A" w:rsidP="00C447AA">
      <w:pPr>
        <w:spacing w:line="240" w:lineRule="auto"/>
        <w:jc w:val="both"/>
        <w:rPr>
          <w:rFonts w:ascii="Times New Roman" w:hAnsi="Times New Roman"/>
        </w:rPr>
      </w:pPr>
      <w:r w:rsidRPr="00C447AA">
        <w:rPr>
          <w:rFonts w:ascii="Times New Roman" w:hAnsi="Times New Roman"/>
        </w:rPr>
        <w:t xml:space="preserve">ε) </w:t>
      </w:r>
      <w:r w:rsidR="00CC1DA1" w:rsidRPr="00C447AA">
        <w:rPr>
          <w:rFonts w:ascii="Times New Roman" w:hAnsi="Times New Roman"/>
          <w:b/>
          <w:i/>
        </w:rPr>
        <w:t>Υπεύθυνος μετεκπαιδευόμενος Κ</w:t>
      </w:r>
      <w:r w:rsidR="00BC24ED" w:rsidRPr="00C447AA">
        <w:rPr>
          <w:rFonts w:ascii="Times New Roman" w:hAnsi="Times New Roman"/>
          <w:b/>
          <w:i/>
        </w:rPr>
        <w:t>τηνίατρος για την τήρηση του κανονισμού λειτουργίας του Νοσηλευτηρίου</w:t>
      </w:r>
      <w:r w:rsidR="00BC24ED" w:rsidRPr="00C447AA">
        <w:rPr>
          <w:rFonts w:ascii="Times New Roman" w:hAnsi="Times New Roman"/>
        </w:rPr>
        <w:t xml:space="preserve">: ο μετεκπαιδευόμενος Κτηνίατρος ο οποίος έχει οριστεί, στην αρχή του ακαδημαϊκού έτους και για όλη τη διάρκειά του, από τον «υπεύθυνο </w:t>
      </w:r>
      <w:r w:rsidR="00CB393F" w:rsidRPr="00C447AA">
        <w:rPr>
          <w:rFonts w:ascii="Times New Roman" w:hAnsi="Times New Roman"/>
        </w:rPr>
        <w:t xml:space="preserve">Κτηνίατρο </w:t>
      </w:r>
      <w:r w:rsidR="00BC24ED" w:rsidRPr="00C447AA">
        <w:rPr>
          <w:rFonts w:ascii="Times New Roman" w:hAnsi="Times New Roman"/>
        </w:rPr>
        <w:t>για την τήρηση του κανονισμού του Νοσηλευτηρίου» ώστε να τον βοηθάει στο έργο του. Ο «υπεύθυνος μετεκπαιδευόμενος Κτηνίατρος για την τήρηση του κανονισμού λειτουργίας του Νοσηλευτηρίου» είναι</w:t>
      </w:r>
      <w:r w:rsidR="00527882" w:rsidRPr="00C447AA">
        <w:rPr>
          <w:rFonts w:ascii="Times New Roman" w:hAnsi="Times New Roman"/>
        </w:rPr>
        <w:t xml:space="preserve"> ………………………..</w:t>
      </w:r>
      <w:r w:rsidR="007C2F09" w:rsidRPr="00C447AA">
        <w:rPr>
          <w:rFonts w:ascii="Times New Roman" w:hAnsi="Times New Roman"/>
          <w:b/>
        </w:rPr>
        <w:t xml:space="preserve"> </w:t>
      </w:r>
    </w:p>
    <w:p w14:paraId="317CB5F9" w14:textId="77777777" w:rsidR="00275DA1" w:rsidRPr="00C447AA" w:rsidRDefault="00275DA1" w:rsidP="00C447AA">
      <w:pPr>
        <w:spacing w:line="240" w:lineRule="auto"/>
        <w:jc w:val="both"/>
        <w:rPr>
          <w:rFonts w:ascii="Times New Roman" w:hAnsi="Times New Roman"/>
        </w:rPr>
      </w:pPr>
      <w:r w:rsidRPr="00C447AA">
        <w:rPr>
          <w:rFonts w:ascii="Times New Roman" w:hAnsi="Times New Roman"/>
        </w:rPr>
        <w:t xml:space="preserve">στ) </w:t>
      </w:r>
      <w:r w:rsidRPr="00C447AA">
        <w:rPr>
          <w:rFonts w:ascii="Times New Roman" w:hAnsi="Times New Roman"/>
          <w:b/>
          <w:i/>
        </w:rPr>
        <w:t>Εφημερεύων μετεκπαιδευόμενος Κτηνίατρος</w:t>
      </w:r>
      <w:r w:rsidRPr="00C447AA">
        <w:rPr>
          <w:rFonts w:ascii="Times New Roman" w:hAnsi="Times New Roman"/>
        </w:rPr>
        <w:t xml:space="preserve">: ο μετεκπαιδευόμενος Κτηνίατρος που έχει υπηρεσία στο Νοσηλευτήριο και ο οποίος μπορεί να είναι ο ίδιος με τον «Υπεύθυνο μετεκπαιδευόμενο Κτηνίατρο» ή όχι. Η υπηρεσία του είναι 24ωρη, αρχίζει στις 8.30 κάθε </w:t>
      </w:r>
      <w:r w:rsidR="00CB393F" w:rsidRPr="00C447AA">
        <w:rPr>
          <w:rFonts w:ascii="Times New Roman" w:hAnsi="Times New Roman"/>
        </w:rPr>
        <w:t>η</w:t>
      </w:r>
      <w:r w:rsidRPr="00C447AA">
        <w:rPr>
          <w:rFonts w:ascii="Times New Roman" w:hAnsi="Times New Roman"/>
        </w:rPr>
        <w:t xml:space="preserve">μέρας και τελειώνει στις 9.15 της επόμενης ημέρας, συμπεριλαμβανόμενων των Σαββατοκύριακων και των αργιών. Υπεύθυνος για τον ορισμό του «εφημερεύοντα μετεκπαιδευόμενου Κτηνίατρου» είναι ο «υπεύθυνος </w:t>
      </w:r>
      <w:r w:rsidR="00CB393F" w:rsidRPr="00C447AA">
        <w:rPr>
          <w:rFonts w:ascii="Times New Roman" w:hAnsi="Times New Roman"/>
        </w:rPr>
        <w:t xml:space="preserve">Κτηνίατρος </w:t>
      </w:r>
      <w:r w:rsidRPr="00C447AA">
        <w:rPr>
          <w:rFonts w:ascii="Times New Roman" w:hAnsi="Times New Roman"/>
        </w:rPr>
        <w:t>για την τήρηση του κανονισμού λειτουργίας του Νοσηλευτηρίου».</w:t>
      </w:r>
    </w:p>
    <w:p w14:paraId="65F05617" w14:textId="42419CCB" w:rsidR="00897999" w:rsidRPr="00C447AA" w:rsidRDefault="00275DA1" w:rsidP="00C447AA">
      <w:pPr>
        <w:spacing w:line="240" w:lineRule="auto"/>
        <w:jc w:val="both"/>
        <w:rPr>
          <w:rFonts w:ascii="Times New Roman" w:hAnsi="Times New Roman"/>
        </w:rPr>
      </w:pPr>
      <w:r w:rsidRPr="00C447AA">
        <w:rPr>
          <w:rFonts w:ascii="Times New Roman" w:hAnsi="Times New Roman"/>
        </w:rPr>
        <w:t xml:space="preserve">ζ) </w:t>
      </w:r>
      <w:r w:rsidRPr="00C447AA">
        <w:rPr>
          <w:rFonts w:ascii="Times New Roman" w:hAnsi="Times New Roman"/>
          <w:b/>
          <w:i/>
        </w:rPr>
        <w:t>Εφημερεύοντες φοιτητές</w:t>
      </w:r>
      <w:r w:rsidRPr="00C447AA">
        <w:rPr>
          <w:rFonts w:ascii="Times New Roman" w:hAnsi="Times New Roman"/>
        </w:rPr>
        <w:t xml:space="preserve">: </w:t>
      </w:r>
      <w:r w:rsidR="00CB393F" w:rsidRPr="00C447AA">
        <w:rPr>
          <w:rFonts w:ascii="Times New Roman" w:hAnsi="Times New Roman"/>
        </w:rPr>
        <w:t>ο φοιτητής του 5</w:t>
      </w:r>
      <w:r w:rsidR="00CB393F" w:rsidRPr="00C447AA">
        <w:rPr>
          <w:rFonts w:ascii="Times New Roman" w:hAnsi="Times New Roman"/>
          <w:vertAlign w:val="superscript"/>
        </w:rPr>
        <w:t>ου</w:t>
      </w:r>
      <w:r w:rsidR="00CB393F" w:rsidRPr="00C447AA">
        <w:rPr>
          <w:rFonts w:ascii="Times New Roman" w:hAnsi="Times New Roman"/>
        </w:rPr>
        <w:t xml:space="preserve"> έτους και ο φοιτητής του 4</w:t>
      </w:r>
      <w:r w:rsidR="00CB393F" w:rsidRPr="00C447AA">
        <w:rPr>
          <w:rFonts w:ascii="Times New Roman" w:hAnsi="Times New Roman"/>
          <w:vertAlign w:val="superscript"/>
        </w:rPr>
        <w:t>ου</w:t>
      </w:r>
      <w:r w:rsidR="00CB393F" w:rsidRPr="00C447AA">
        <w:rPr>
          <w:rFonts w:ascii="Times New Roman" w:hAnsi="Times New Roman"/>
        </w:rPr>
        <w:t xml:space="preserve"> έτους που έχουν υπηρεσία στο Νοσηλευτήριο και οι οποίοι μπορεί να είναι οι ίδιοι με τους «υπεύθυνους φοιτητές» ή όχι. Η υπηρεσία τους είναι 24ωρη, αρχίζει στις 8.30 κάθε ημέρας και τελειώνει στις 9.15 της επόμενης ημέρας, συμπεριλαμβανόμενων των Σαββατοκύριακων και των αργιών. Εξαιρούνται οι Δευτέρες και οι Τρίτες που οι φοιτητές εκπαιδεύονται στην Παθολογία των Παραγωγικών Ζώων (τις ημέρες αυτές η εφημερία των φοιτητών είναι προαιρετική και γίνεται σε εθελοντική βάση) και η περίοδος που δεν ασκούνται φοιτητές στην Κλινική (τις περιόδους αυτές δεν υπάρχουν «εφημερεύοντες φοιτητές». Υπεύθυνος για τον ορισμό των «εφημερευόντων φοιτητών» είναι ο «υπεύθυνος Κτηνίατρος για την τήρηση του κανονισμού λειτουργίας του Νοσηλευτηρίου».</w:t>
      </w:r>
    </w:p>
    <w:p w14:paraId="014DD140" w14:textId="77777777" w:rsidR="00513A49" w:rsidRPr="00C447AA" w:rsidRDefault="00B82A42" w:rsidP="00C447AA">
      <w:pPr>
        <w:pStyle w:val="a3"/>
        <w:numPr>
          <w:ilvl w:val="0"/>
          <w:numId w:val="1"/>
        </w:numPr>
        <w:spacing w:line="240" w:lineRule="auto"/>
        <w:jc w:val="both"/>
        <w:outlineLvl w:val="0"/>
        <w:rPr>
          <w:rFonts w:ascii="Times New Roman" w:hAnsi="Times New Roman"/>
          <w:b/>
        </w:rPr>
      </w:pPr>
      <w:bookmarkStart w:id="1" w:name="_Toc428866617"/>
      <w:r w:rsidRPr="00C447AA">
        <w:rPr>
          <w:rFonts w:ascii="Times New Roman" w:hAnsi="Times New Roman"/>
          <w:b/>
        </w:rPr>
        <w:t>Έ</w:t>
      </w:r>
      <w:r w:rsidR="00165A21" w:rsidRPr="00C447AA">
        <w:rPr>
          <w:rFonts w:ascii="Times New Roman" w:hAnsi="Times New Roman"/>
          <w:b/>
        </w:rPr>
        <w:t>ναρξη νοσηλείας</w:t>
      </w:r>
      <w:r w:rsidR="000902F8" w:rsidRPr="00C447AA">
        <w:rPr>
          <w:rFonts w:ascii="Times New Roman" w:hAnsi="Times New Roman"/>
          <w:b/>
        </w:rPr>
        <w:t>, προμήθεια φαρμάκων, νοσηλευτικού υλικού και τροφών</w:t>
      </w:r>
      <w:bookmarkEnd w:id="1"/>
      <w:r w:rsidR="00165A21" w:rsidRPr="00C447AA">
        <w:rPr>
          <w:rFonts w:ascii="Times New Roman" w:hAnsi="Times New Roman"/>
          <w:b/>
        </w:rPr>
        <w:t xml:space="preserve"> </w:t>
      </w:r>
    </w:p>
    <w:p w14:paraId="21613495" w14:textId="77777777" w:rsidR="00DB48BD" w:rsidRPr="00C447AA" w:rsidRDefault="00B82A42" w:rsidP="00C447AA">
      <w:pPr>
        <w:spacing w:line="240" w:lineRule="auto"/>
        <w:ind w:firstLine="360"/>
        <w:jc w:val="both"/>
        <w:rPr>
          <w:rFonts w:ascii="Times New Roman" w:hAnsi="Times New Roman"/>
        </w:rPr>
      </w:pPr>
      <w:r w:rsidRPr="00C447AA">
        <w:rPr>
          <w:rFonts w:ascii="Times New Roman" w:hAnsi="Times New Roman"/>
        </w:rPr>
        <w:t xml:space="preserve">Νοσηλεύονται </w:t>
      </w:r>
      <w:r w:rsidR="000902F8" w:rsidRPr="00C447AA">
        <w:rPr>
          <w:rFonts w:ascii="Times New Roman" w:hAnsi="Times New Roman"/>
        </w:rPr>
        <w:t xml:space="preserve">και παρακολουθούνται σε 24ωρη βάση </w:t>
      </w:r>
      <w:r w:rsidRPr="00C447AA">
        <w:rPr>
          <w:rFonts w:ascii="Times New Roman" w:hAnsi="Times New Roman"/>
        </w:rPr>
        <w:t xml:space="preserve">όσα ασθενή ζώα κρίνει σκόπιμο ο </w:t>
      </w:r>
      <w:r w:rsidR="00DB48BD" w:rsidRPr="00C447AA">
        <w:rPr>
          <w:rFonts w:ascii="Times New Roman" w:hAnsi="Times New Roman"/>
        </w:rPr>
        <w:t>«</w:t>
      </w:r>
      <w:r w:rsidRPr="00C447AA">
        <w:rPr>
          <w:rFonts w:ascii="Times New Roman" w:hAnsi="Times New Roman"/>
        </w:rPr>
        <w:t>υπεύθυνος Κτηνίατρος</w:t>
      </w:r>
      <w:r w:rsidR="00DB48BD" w:rsidRPr="00C447AA">
        <w:rPr>
          <w:rFonts w:ascii="Times New Roman" w:hAnsi="Times New Roman"/>
        </w:rPr>
        <w:t>»</w:t>
      </w:r>
      <w:r w:rsidR="000902F8" w:rsidRPr="00C447AA">
        <w:rPr>
          <w:rFonts w:ascii="Times New Roman" w:hAnsi="Times New Roman"/>
        </w:rPr>
        <w:t>,</w:t>
      </w:r>
      <w:r w:rsidRPr="00C447AA">
        <w:rPr>
          <w:rFonts w:ascii="Times New Roman" w:hAnsi="Times New Roman"/>
        </w:rPr>
        <w:t xml:space="preserve"> </w:t>
      </w:r>
      <w:r w:rsidR="000902F8" w:rsidRPr="00C447AA">
        <w:rPr>
          <w:rFonts w:ascii="Times New Roman" w:hAnsi="Times New Roman"/>
        </w:rPr>
        <w:t>εφόσον βέβαια συμφωνεί και ο ιδιοκτήτης τους, ο οποίος πρέπει να διαβάσει το «</w:t>
      </w:r>
      <w:r w:rsidR="000902F8" w:rsidRPr="00C447AA">
        <w:rPr>
          <w:rFonts w:ascii="Times New Roman" w:hAnsi="Times New Roman"/>
          <w:i/>
        </w:rPr>
        <w:t>Ενημερωτικό Σημείωμα για τους Ιδιοκτήτες των Νοσηλευόμενων Ζώων</w:t>
      </w:r>
      <w:r w:rsidR="000902F8" w:rsidRPr="00C447AA">
        <w:rPr>
          <w:rFonts w:ascii="Times New Roman" w:hAnsi="Times New Roman"/>
        </w:rPr>
        <w:t xml:space="preserve">» και να υπογράψει </w:t>
      </w:r>
      <w:r w:rsidR="00513A49" w:rsidRPr="00C447AA">
        <w:rPr>
          <w:rFonts w:ascii="Times New Roman" w:hAnsi="Times New Roman"/>
        </w:rPr>
        <w:t xml:space="preserve">την </w:t>
      </w:r>
      <w:r w:rsidR="00C37968" w:rsidRPr="00C447AA">
        <w:rPr>
          <w:rFonts w:ascii="Times New Roman" w:hAnsi="Times New Roman"/>
        </w:rPr>
        <w:t>«</w:t>
      </w:r>
      <w:r w:rsidR="00C37968" w:rsidRPr="00C447AA">
        <w:rPr>
          <w:rFonts w:ascii="Times New Roman" w:hAnsi="Times New Roman"/>
          <w:i/>
        </w:rPr>
        <w:t>Υ</w:t>
      </w:r>
      <w:r w:rsidR="00513A49" w:rsidRPr="00C447AA">
        <w:rPr>
          <w:rFonts w:ascii="Times New Roman" w:hAnsi="Times New Roman"/>
          <w:i/>
        </w:rPr>
        <w:t xml:space="preserve">πεύθυνη </w:t>
      </w:r>
      <w:r w:rsidR="000902F8" w:rsidRPr="00C447AA">
        <w:rPr>
          <w:rFonts w:ascii="Times New Roman" w:hAnsi="Times New Roman"/>
          <w:i/>
        </w:rPr>
        <w:t>Δ</w:t>
      </w:r>
      <w:r w:rsidR="00513A49" w:rsidRPr="00C447AA">
        <w:rPr>
          <w:rFonts w:ascii="Times New Roman" w:hAnsi="Times New Roman"/>
          <w:i/>
        </w:rPr>
        <w:t xml:space="preserve">ήλωση </w:t>
      </w:r>
      <w:r w:rsidR="00C37968" w:rsidRPr="00C447AA">
        <w:rPr>
          <w:rFonts w:ascii="Times New Roman" w:hAnsi="Times New Roman"/>
          <w:i/>
        </w:rPr>
        <w:t>Ιδιοκτήτη Νοσηλευόμενου Ζώου</w:t>
      </w:r>
      <w:r w:rsidR="00C37968" w:rsidRPr="00C447AA">
        <w:rPr>
          <w:rFonts w:ascii="Times New Roman" w:hAnsi="Times New Roman"/>
        </w:rPr>
        <w:t>»</w:t>
      </w:r>
      <w:r w:rsidR="000902F8" w:rsidRPr="00C447AA">
        <w:rPr>
          <w:rFonts w:ascii="Times New Roman" w:hAnsi="Times New Roman"/>
        </w:rPr>
        <w:t>.</w:t>
      </w:r>
      <w:r w:rsidR="00DB48BD" w:rsidRPr="00C447AA">
        <w:rPr>
          <w:rFonts w:ascii="Times New Roman" w:hAnsi="Times New Roman"/>
        </w:rPr>
        <w:t xml:space="preserve"> </w:t>
      </w:r>
    </w:p>
    <w:p w14:paraId="292AF1AD" w14:textId="77777777" w:rsidR="002356F2" w:rsidRPr="00C447AA" w:rsidRDefault="002356F2" w:rsidP="00C447AA">
      <w:pPr>
        <w:spacing w:line="240" w:lineRule="auto"/>
        <w:ind w:firstLine="360"/>
        <w:jc w:val="both"/>
        <w:rPr>
          <w:rFonts w:ascii="Times New Roman" w:hAnsi="Times New Roman"/>
        </w:rPr>
      </w:pPr>
      <w:r w:rsidRPr="00C447AA">
        <w:rPr>
          <w:rFonts w:ascii="Times New Roman" w:hAnsi="Times New Roman"/>
        </w:rPr>
        <w:t>Πριν την είσοδο του ασθενούς ζώου στο Νοσηλευτήριο, χορηγείται από το στόμα ή το δέρμα κατάλληλο εξωπαρασιτοκτόνο, η επιλογή του οποίου γίνεται από τον «υπεύθυνο Κτηνίατρο», ανεξάρτητα από τη διαπίστωση ή όχι παρασίτωσης από ψύλλους ή κρότωνες.</w:t>
      </w:r>
    </w:p>
    <w:p w14:paraId="6F864C01" w14:textId="77777777" w:rsidR="00513A49" w:rsidRPr="00C447AA" w:rsidRDefault="00DB48BD" w:rsidP="00C447AA">
      <w:pPr>
        <w:spacing w:line="240" w:lineRule="auto"/>
        <w:ind w:firstLine="360"/>
        <w:jc w:val="both"/>
        <w:rPr>
          <w:rFonts w:ascii="Times New Roman" w:hAnsi="Times New Roman"/>
        </w:rPr>
      </w:pPr>
      <w:r w:rsidRPr="00C447AA">
        <w:rPr>
          <w:rFonts w:ascii="Times New Roman" w:hAnsi="Times New Roman"/>
        </w:rPr>
        <w:t>Ο «</w:t>
      </w:r>
      <w:r w:rsidR="00006060" w:rsidRPr="00C447AA">
        <w:rPr>
          <w:rFonts w:ascii="Times New Roman" w:hAnsi="Times New Roman"/>
        </w:rPr>
        <w:t>υ</w:t>
      </w:r>
      <w:r w:rsidRPr="00C447AA">
        <w:rPr>
          <w:rFonts w:ascii="Times New Roman" w:hAnsi="Times New Roman"/>
        </w:rPr>
        <w:t xml:space="preserve">πεύθυνος Κτηνίατρος» πρέπει να ζητήσει από τον ιδιοκτήτη να του </w:t>
      </w:r>
      <w:r w:rsidR="002356F2" w:rsidRPr="00C447AA">
        <w:rPr>
          <w:rFonts w:ascii="Times New Roman" w:hAnsi="Times New Roman"/>
        </w:rPr>
        <w:t>παρα</w:t>
      </w:r>
      <w:r w:rsidRPr="00C447AA">
        <w:rPr>
          <w:rFonts w:ascii="Times New Roman" w:hAnsi="Times New Roman"/>
        </w:rPr>
        <w:t xml:space="preserve">δώσει χρηματικό ποσό ως προκαταβολή και </w:t>
      </w:r>
      <w:r w:rsidR="00103FAF" w:rsidRPr="00C447AA">
        <w:rPr>
          <w:rFonts w:ascii="Times New Roman" w:hAnsi="Times New Roman"/>
        </w:rPr>
        <w:t xml:space="preserve">ταυτόχρονα </w:t>
      </w:r>
      <w:r w:rsidRPr="00C447AA">
        <w:rPr>
          <w:rFonts w:ascii="Times New Roman" w:hAnsi="Times New Roman"/>
        </w:rPr>
        <w:t>να υπογραφεί</w:t>
      </w:r>
      <w:r w:rsidR="00103FAF" w:rsidRPr="00C447AA">
        <w:rPr>
          <w:rFonts w:ascii="Times New Roman" w:hAnsi="Times New Roman"/>
        </w:rPr>
        <w:t>,</w:t>
      </w:r>
      <w:r w:rsidRPr="00C447AA">
        <w:rPr>
          <w:rFonts w:ascii="Times New Roman" w:hAnsi="Times New Roman"/>
        </w:rPr>
        <w:t xml:space="preserve"> τόσο από τον «</w:t>
      </w:r>
      <w:r w:rsidR="00006060" w:rsidRPr="00C447AA">
        <w:rPr>
          <w:rFonts w:ascii="Times New Roman" w:hAnsi="Times New Roman"/>
        </w:rPr>
        <w:t>υ</w:t>
      </w:r>
      <w:r w:rsidRPr="00C447AA">
        <w:rPr>
          <w:rFonts w:ascii="Times New Roman" w:hAnsi="Times New Roman"/>
        </w:rPr>
        <w:t xml:space="preserve">πεύθυνο Κτηνίατρο» όσο και από τον </w:t>
      </w:r>
      <w:r w:rsidRPr="00C447AA">
        <w:rPr>
          <w:rFonts w:ascii="Times New Roman" w:hAnsi="Times New Roman"/>
        </w:rPr>
        <w:lastRenderedPageBreak/>
        <w:t>ιδιοκτήτη</w:t>
      </w:r>
      <w:r w:rsidR="00103FAF" w:rsidRPr="00C447AA">
        <w:rPr>
          <w:rFonts w:ascii="Times New Roman" w:hAnsi="Times New Roman"/>
        </w:rPr>
        <w:t>,</w:t>
      </w:r>
      <w:r w:rsidRPr="00C447AA">
        <w:rPr>
          <w:rFonts w:ascii="Times New Roman" w:hAnsi="Times New Roman"/>
        </w:rPr>
        <w:t xml:space="preserve"> η σχετική </w:t>
      </w:r>
      <w:r w:rsidR="00006060" w:rsidRPr="00C447AA">
        <w:rPr>
          <w:rFonts w:ascii="Times New Roman" w:hAnsi="Times New Roman"/>
        </w:rPr>
        <w:t>«</w:t>
      </w:r>
      <w:r w:rsidRPr="00C447AA">
        <w:rPr>
          <w:rFonts w:ascii="Times New Roman" w:hAnsi="Times New Roman"/>
          <w:i/>
        </w:rPr>
        <w:t>Ιδιόχειρη απόδειξη</w:t>
      </w:r>
      <w:r w:rsidR="00006060" w:rsidRPr="00C447AA">
        <w:rPr>
          <w:rFonts w:ascii="Times New Roman" w:hAnsi="Times New Roman"/>
        </w:rPr>
        <w:t>»</w:t>
      </w:r>
      <w:r w:rsidRPr="00C447AA">
        <w:rPr>
          <w:rFonts w:ascii="Times New Roman" w:hAnsi="Times New Roman"/>
        </w:rPr>
        <w:t>. Το ύψος της πρ</w:t>
      </w:r>
      <w:r w:rsidR="00006060" w:rsidRPr="00C447AA">
        <w:rPr>
          <w:rFonts w:ascii="Times New Roman" w:hAnsi="Times New Roman"/>
        </w:rPr>
        <w:t>οκαταβολής ρυθμίζεται από τον «υ</w:t>
      </w:r>
      <w:r w:rsidRPr="00C447AA">
        <w:rPr>
          <w:rFonts w:ascii="Times New Roman" w:hAnsi="Times New Roman"/>
        </w:rPr>
        <w:t>πεύθυνο Κτηνίατρο» με βάση την οικονομική δυνατότητα του ιδιοκτήτη τη δεδομένη ημέρα, τα προβλεπόμενα έξοδα της νοσηλείας, τον τόπο διαμονής του ιδιοκτήτη και τη δυνατότητά του να επισκέπτεται την Κλινική για να προσκομίσει φάρμακα, νοσηλευτικό υλικό και τροφές που ενδεχομένως θα χρειαστούν. Σε περίπτωση που τη</w:t>
      </w:r>
      <w:r w:rsidR="00103FAF" w:rsidRPr="00C447AA">
        <w:rPr>
          <w:rFonts w:ascii="Times New Roman" w:hAnsi="Times New Roman"/>
        </w:rPr>
        <w:t xml:space="preserve">ν πρώτη ημέρα της νοσηλείας </w:t>
      </w:r>
      <w:r w:rsidRPr="00C447AA">
        <w:rPr>
          <w:rFonts w:ascii="Times New Roman" w:hAnsi="Times New Roman"/>
        </w:rPr>
        <w:t xml:space="preserve">ο ιδιοκτήτης δεν έχει τη δυνατότητα να δώσει το απαραίτητο ποσό, αυτό </w:t>
      </w:r>
      <w:r w:rsidR="009526A6" w:rsidRPr="00C447AA">
        <w:rPr>
          <w:rFonts w:ascii="Times New Roman" w:hAnsi="Times New Roman"/>
        </w:rPr>
        <w:t>πρέπει</w:t>
      </w:r>
      <w:r w:rsidRPr="00C447AA">
        <w:rPr>
          <w:rFonts w:ascii="Times New Roman" w:hAnsi="Times New Roman"/>
        </w:rPr>
        <w:t xml:space="preserve"> να συμπληρωθεί τις επόμενες ημέρες. Η προκαταβολή μπορεί να χρησιμοποιηθεί για την κάλυψη του κόστους της νοσηλείας και για την αγορά φαρμάκων, νοσηλευτικού υλικού και τροφών</w:t>
      </w:r>
      <w:r w:rsidR="009526A6" w:rsidRPr="00C447AA">
        <w:rPr>
          <w:rFonts w:ascii="Times New Roman" w:hAnsi="Times New Roman"/>
        </w:rPr>
        <w:t>,</w:t>
      </w:r>
      <w:r w:rsidRPr="00C447AA">
        <w:rPr>
          <w:rFonts w:ascii="Times New Roman" w:hAnsi="Times New Roman"/>
        </w:rPr>
        <w:t xml:space="preserve"> </w:t>
      </w:r>
      <w:r w:rsidR="00103FAF" w:rsidRPr="00C447AA">
        <w:rPr>
          <w:rFonts w:ascii="Times New Roman" w:hAnsi="Times New Roman"/>
        </w:rPr>
        <w:t>ενώ</w:t>
      </w:r>
      <w:r w:rsidRPr="00C447AA">
        <w:rPr>
          <w:rFonts w:ascii="Times New Roman" w:hAnsi="Times New Roman"/>
        </w:rPr>
        <w:t xml:space="preserve"> στο τέλος της νοσηλείας το ποσό που </w:t>
      </w:r>
      <w:r w:rsidR="009526A6" w:rsidRPr="00C447AA">
        <w:rPr>
          <w:rFonts w:ascii="Times New Roman" w:hAnsi="Times New Roman"/>
        </w:rPr>
        <w:t xml:space="preserve">τυχόν </w:t>
      </w:r>
      <w:r w:rsidRPr="00C447AA">
        <w:rPr>
          <w:rFonts w:ascii="Times New Roman" w:hAnsi="Times New Roman"/>
        </w:rPr>
        <w:t>περισσεύει επιστρέφεται στον ιδιοκτήτη.</w:t>
      </w:r>
    </w:p>
    <w:p w14:paraId="0E1EB5DE" w14:textId="77777777" w:rsidR="007D05D6" w:rsidRPr="00C447AA" w:rsidRDefault="000902F8" w:rsidP="00C447AA">
      <w:pPr>
        <w:spacing w:line="240" w:lineRule="auto"/>
        <w:ind w:firstLine="360"/>
        <w:jc w:val="both"/>
        <w:rPr>
          <w:rFonts w:ascii="Times New Roman" w:hAnsi="Times New Roman"/>
        </w:rPr>
      </w:pPr>
      <w:r w:rsidRPr="00C447AA">
        <w:rPr>
          <w:rFonts w:ascii="Times New Roman" w:hAnsi="Times New Roman"/>
        </w:rPr>
        <w:t xml:space="preserve">Την πρώτη ημέρα της νοσηλείας και καθ’ όλη τη διάρκειά της </w:t>
      </w:r>
      <w:r w:rsidR="00513A49" w:rsidRPr="00C447AA">
        <w:rPr>
          <w:rFonts w:ascii="Times New Roman" w:hAnsi="Times New Roman"/>
        </w:rPr>
        <w:t>γ</w:t>
      </w:r>
      <w:r w:rsidR="00C37968" w:rsidRPr="00C447AA">
        <w:rPr>
          <w:rFonts w:ascii="Times New Roman" w:hAnsi="Times New Roman"/>
        </w:rPr>
        <w:t>ίνεται προσπάθεια κάλυψης των αναγκών σε φάρμακα</w:t>
      </w:r>
      <w:r w:rsidRPr="00C447AA">
        <w:rPr>
          <w:rFonts w:ascii="Times New Roman" w:hAnsi="Times New Roman"/>
        </w:rPr>
        <w:t xml:space="preserve">, νοσηλευτικό υλικό και τροφές </w:t>
      </w:r>
      <w:r w:rsidR="00513A49" w:rsidRPr="00C447AA">
        <w:rPr>
          <w:rFonts w:ascii="Times New Roman" w:hAnsi="Times New Roman"/>
        </w:rPr>
        <w:t xml:space="preserve">με την αγορά τους από τον </w:t>
      </w:r>
      <w:r w:rsidR="00C37968" w:rsidRPr="00C447AA">
        <w:rPr>
          <w:rFonts w:ascii="Times New Roman" w:hAnsi="Times New Roman"/>
        </w:rPr>
        <w:t>ι</w:t>
      </w:r>
      <w:r w:rsidR="00513A49" w:rsidRPr="00C447AA">
        <w:rPr>
          <w:rFonts w:ascii="Times New Roman" w:hAnsi="Times New Roman"/>
        </w:rPr>
        <w:t xml:space="preserve">διοκτήτη. </w:t>
      </w:r>
      <w:r w:rsidR="002356F2" w:rsidRPr="00C447AA">
        <w:rPr>
          <w:rFonts w:ascii="Times New Roman" w:hAnsi="Times New Roman"/>
        </w:rPr>
        <w:t xml:space="preserve">Σε περίπτωση που αυτό δεν είναι εφικτό, </w:t>
      </w:r>
      <w:r w:rsidR="007D05D6" w:rsidRPr="00C447AA">
        <w:rPr>
          <w:rFonts w:ascii="Times New Roman" w:hAnsi="Times New Roman"/>
        </w:rPr>
        <w:t xml:space="preserve">χρησιμοποιούνται υλικά από την αποθήκη της Κλινικής και αν δεν υπάρχουν αγοράζονται </w:t>
      </w:r>
      <w:r w:rsidR="002356F2" w:rsidRPr="00C447AA">
        <w:rPr>
          <w:rFonts w:ascii="Times New Roman" w:hAnsi="Times New Roman"/>
        </w:rPr>
        <w:t xml:space="preserve">με τα χρήματα της προκαταβολής-οι αποδείξεις αγοράς κρατούνται από τον «υπεύθυνο Κτηνίατρο» και στο τέλος της νοσηλείας παραδίδονται στον ιδιοκτήτη. </w:t>
      </w:r>
      <w:r w:rsidR="007D05D6" w:rsidRPr="00C447AA">
        <w:rPr>
          <w:rFonts w:ascii="Times New Roman" w:hAnsi="Times New Roman"/>
        </w:rPr>
        <w:t>Κάθε υλικό της Κλινικής που χρησιμοποιείται για τη νοσηλεία του ζώου καταγράφεται στο «Δελτίο Καταναλισκόμενων Υλικών» ενώ στα υλικά που προσκομίζει ο ιδιοκτήτης ή αγοράζονται με τα χρήματα της προκαταβολής αναγράφεται το όνομα του ιδιοκτήτη και στη συνέχεια τοποθετούνται στον πλαστικός περιέκτης που βρίσκεται στην πόρτα του κλωβού νοσηλείας.</w:t>
      </w:r>
    </w:p>
    <w:p w14:paraId="1D31B131" w14:textId="79C28174" w:rsidR="00513A49" w:rsidRPr="00C447AA" w:rsidRDefault="000902F8" w:rsidP="00C447AA">
      <w:pPr>
        <w:spacing w:line="240" w:lineRule="auto"/>
        <w:ind w:firstLine="360"/>
        <w:jc w:val="both"/>
        <w:rPr>
          <w:rFonts w:ascii="Times New Roman" w:hAnsi="Times New Roman"/>
        </w:rPr>
      </w:pPr>
      <w:r w:rsidRPr="00C447AA">
        <w:rPr>
          <w:rFonts w:ascii="Times New Roman" w:hAnsi="Times New Roman"/>
        </w:rPr>
        <w:t xml:space="preserve">Η επάρκειά </w:t>
      </w:r>
      <w:r w:rsidR="002356F2" w:rsidRPr="00C447AA">
        <w:rPr>
          <w:rFonts w:ascii="Times New Roman" w:hAnsi="Times New Roman"/>
        </w:rPr>
        <w:t>φαρμάκων, νοσηλευτικού υλικού και τροφών</w:t>
      </w:r>
      <w:r w:rsidRPr="00C447AA">
        <w:rPr>
          <w:rFonts w:ascii="Times New Roman" w:hAnsi="Times New Roman"/>
        </w:rPr>
        <w:t xml:space="preserve"> ελέγχεται καθημερινά από το</w:t>
      </w:r>
      <w:r w:rsidR="002356F2" w:rsidRPr="00C447AA">
        <w:rPr>
          <w:rFonts w:ascii="Times New Roman" w:hAnsi="Times New Roman"/>
        </w:rPr>
        <w:t xml:space="preserve">ν «υπεύθυνο </w:t>
      </w:r>
      <w:r w:rsidR="00513A49" w:rsidRPr="00C447AA">
        <w:rPr>
          <w:rFonts w:ascii="Times New Roman" w:hAnsi="Times New Roman"/>
        </w:rPr>
        <w:t>μετεκπαιδευόμενο</w:t>
      </w:r>
      <w:r w:rsidRPr="00C447AA">
        <w:rPr>
          <w:rFonts w:ascii="Times New Roman" w:hAnsi="Times New Roman"/>
        </w:rPr>
        <w:t xml:space="preserve"> Κτηνίατρο</w:t>
      </w:r>
      <w:r w:rsidR="002356F2" w:rsidRPr="00C447AA">
        <w:rPr>
          <w:rFonts w:ascii="Times New Roman" w:hAnsi="Times New Roman"/>
        </w:rPr>
        <w:t xml:space="preserve">», οποίος πρέπει να δίνει ιδιαίτερη προσοχή στην έγκαιρη προμήθεια τους, ιδιαίτερα πριν τα Σαββατοκύριακα και τις </w:t>
      </w:r>
      <w:r w:rsidR="009526A6" w:rsidRPr="00C447AA">
        <w:rPr>
          <w:rFonts w:ascii="Times New Roman" w:hAnsi="Times New Roman"/>
        </w:rPr>
        <w:t>αργίες.</w:t>
      </w:r>
      <w:r w:rsidR="005F2F0E" w:rsidRPr="00C447AA">
        <w:rPr>
          <w:rFonts w:ascii="Times New Roman" w:hAnsi="Times New Roman"/>
        </w:rPr>
        <w:t xml:space="preserve"> Ζητείται από τους ιδιοκτήτες να προμηθεύσουν τα απαραίτητα υλικά ή ή ορίζεται το άτομο  που θα μεριμνήσει για την αγορά τους.</w:t>
      </w:r>
    </w:p>
    <w:p w14:paraId="16676B03" w14:textId="77777777" w:rsidR="009526A6" w:rsidRPr="00C447AA" w:rsidRDefault="009526A6" w:rsidP="00C447AA">
      <w:pPr>
        <w:spacing w:line="240" w:lineRule="auto"/>
        <w:jc w:val="both"/>
        <w:rPr>
          <w:rFonts w:ascii="Times New Roman" w:hAnsi="Times New Roman"/>
        </w:rPr>
      </w:pPr>
    </w:p>
    <w:p w14:paraId="18810D23" w14:textId="77777777" w:rsidR="007B2B59" w:rsidRPr="00C447AA" w:rsidRDefault="00513A49" w:rsidP="00C447AA">
      <w:pPr>
        <w:pStyle w:val="a3"/>
        <w:numPr>
          <w:ilvl w:val="0"/>
          <w:numId w:val="1"/>
        </w:numPr>
        <w:spacing w:line="240" w:lineRule="auto"/>
        <w:jc w:val="both"/>
        <w:outlineLvl w:val="0"/>
        <w:rPr>
          <w:rFonts w:ascii="Times New Roman" w:hAnsi="Times New Roman"/>
          <w:b/>
        </w:rPr>
      </w:pPr>
      <w:bookmarkStart w:id="2" w:name="_Toc428866618"/>
      <w:r w:rsidRPr="00C447AA">
        <w:rPr>
          <w:rFonts w:ascii="Times New Roman" w:hAnsi="Times New Roman"/>
          <w:b/>
        </w:rPr>
        <w:t>Οδηγίες νοσηλείας</w:t>
      </w:r>
      <w:r w:rsidR="008A1742" w:rsidRPr="00C447AA">
        <w:rPr>
          <w:rFonts w:ascii="Times New Roman" w:hAnsi="Times New Roman"/>
          <w:b/>
        </w:rPr>
        <w:t xml:space="preserve">, </w:t>
      </w:r>
      <w:r w:rsidR="00CA011C" w:rsidRPr="00C447AA">
        <w:rPr>
          <w:rFonts w:ascii="Times New Roman" w:hAnsi="Times New Roman"/>
          <w:b/>
        </w:rPr>
        <w:t>παρακολούθηση των νοσηλευόμενων ζώων</w:t>
      </w:r>
      <w:r w:rsidR="008A1742" w:rsidRPr="00C447AA">
        <w:rPr>
          <w:rFonts w:ascii="Times New Roman" w:hAnsi="Times New Roman"/>
          <w:b/>
        </w:rPr>
        <w:t xml:space="preserve"> και επισκεπτήριο</w:t>
      </w:r>
      <w:bookmarkEnd w:id="2"/>
    </w:p>
    <w:p w14:paraId="29E1B04A" w14:textId="77777777" w:rsidR="007D05D6" w:rsidRPr="00C447AA" w:rsidRDefault="00ED2A7B" w:rsidP="00C447AA">
      <w:pPr>
        <w:spacing w:line="240" w:lineRule="auto"/>
        <w:ind w:firstLine="360"/>
        <w:jc w:val="both"/>
        <w:rPr>
          <w:rFonts w:ascii="Times New Roman" w:hAnsi="Times New Roman"/>
        </w:rPr>
      </w:pPr>
      <w:r w:rsidRPr="00C447AA">
        <w:rPr>
          <w:rFonts w:ascii="Times New Roman" w:hAnsi="Times New Roman"/>
        </w:rPr>
        <w:t xml:space="preserve">Οι οδηγίες νοσηλείας </w:t>
      </w:r>
      <w:r w:rsidR="00CA011C" w:rsidRPr="00C447AA">
        <w:rPr>
          <w:rFonts w:ascii="Times New Roman" w:hAnsi="Times New Roman"/>
        </w:rPr>
        <w:t xml:space="preserve">(φαρμακευτική αγωγή, </w:t>
      </w:r>
      <w:r w:rsidR="00C133B6" w:rsidRPr="00C447AA">
        <w:rPr>
          <w:rFonts w:ascii="Times New Roman" w:hAnsi="Times New Roman"/>
        </w:rPr>
        <w:t xml:space="preserve">διατροφή, χορήγηση νερού κλπ) </w:t>
      </w:r>
      <w:r w:rsidR="00CA011C" w:rsidRPr="00C447AA">
        <w:rPr>
          <w:rFonts w:ascii="Times New Roman" w:hAnsi="Times New Roman"/>
        </w:rPr>
        <w:t xml:space="preserve">και όλες οι μεταβολές τους </w:t>
      </w:r>
      <w:r w:rsidRPr="00C447AA">
        <w:rPr>
          <w:rFonts w:ascii="Times New Roman" w:hAnsi="Times New Roman"/>
        </w:rPr>
        <w:t>καταγράφονται από τον «υπεύθυνο Κτηνίατρο» στο «</w:t>
      </w:r>
      <w:r w:rsidRPr="00C447AA">
        <w:rPr>
          <w:rFonts w:ascii="Times New Roman" w:hAnsi="Times New Roman"/>
          <w:i/>
        </w:rPr>
        <w:t>Δελτίο Ημερήσιας Νοσηλείας</w:t>
      </w:r>
      <w:r w:rsidRPr="00C447AA">
        <w:rPr>
          <w:rFonts w:ascii="Times New Roman" w:hAnsi="Times New Roman"/>
        </w:rPr>
        <w:t>»</w:t>
      </w:r>
      <w:r w:rsidR="00CA011C" w:rsidRPr="00C447AA">
        <w:rPr>
          <w:rFonts w:ascii="Times New Roman" w:hAnsi="Times New Roman"/>
        </w:rPr>
        <w:t xml:space="preserve">. Το τελευταίο αλλάζει σε καθημερινή βάση </w:t>
      </w:r>
      <w:r w:rsidR="00055EF5" w:rsidRPr="00C447AA">
        <w:rPr>
          <w:rFonts w:ascii="Times New Roman" w:hAnsi="Times New Roman"/>
        </w:rPr>
        <w:t xml:space="preserve">στις 09.00 </w:t>
      </w:r>
      <w:r w:rsidR="00CA011C" w:rsidRPr="00C447AA">
        <w:rPr>
          <w:rFonts w:ascii="Times New Roman" w:hAnsi="Times New Roman"/>
        </w:rPr>
        <w:t>και στο καινούριο «</w:t>
      </w:r>
      <w:r w:rsidR="00CA011C" w:rsidRPr="00C447AA">
        <w:rPr>
          <w:rFonts w:ascii="Times New Roman" w:hAnsi="Times New Roman"/>
          <w:i/>
        </w:rPr>
        <w:t>Δελτίο Ημερήσιας Νοσηλείας</w:t>
      </w:r>
      <w:r w:rsidR="00CA011C" w:rsidRPr="00C447AA">
        <w:rPr>
          <w:rFonts w:ascii="Times New Roman" w:hAnsi="Times New Roman"/>
        </w:rPr>
        <w:t>» καταγράφονται οι ίδιες οδηγίες με εκείνες του προηγούμενου, εκτός αν υπάρχει διαφορετική οδηγία από τον «υπεύθυνο Κτηνίατρο»</w:t>
      </w:r>
      <w:r w:rsidR="00C133B6" w:rsidRPr="00C447AA">
        <w:rPr>
          <w:rFonts w:ascii="Times New Roman" w:hAnsi="Times New Roman"/>
        </w:rPr>
        <w:t>.</w:t>
      </w:r>
      <w:r w:rsidR="008A1742" w:rsidRPr="00C447AA">
        <w:rPr>
          <w:rFonts w:ascii="Times New Roman" w:hAnsi="Times New Roman"/>
        </w:rPr>
        <w:t xml:space="preserve"> Διευκρινήσεις και αλλαγές των οδηγιών νοσηλείας γίνονται μόνο από τον «υπεύθυνο Κτηνίατρο». Στο «</w:t>
      </w:r>
      <w:r w:rsidR="008A1742" w:rsidRPr="00C447AA">
        <w:rPr>
          <w:rFonts w:ascii="Times New Roman" w:hAnsi="Times New Roman"/>
          <w:i/>
        </w:rPr>
        <w:t>Δελτίο Ημερήσιας Νοσηλείας</w:t>
      </w:r>
      <w:r w:rsidR="008A1742" w:rsidRPr="00C447AA">
        <w:rPr>
          <w:rFonts w:ascii="Times New Roman" w:hAnsi="Times New Roman"/>
        </w:rPr>
        <w:t>» καταγράφονται αναλυτικά τα ευρήματα της κλινικής εξέτασης, όλα τα κλινικά συμβάντα, η χορήγηση φαρμακευτικής ή άλλης αγωγής και τα αποτελέσματα των εργαστηριακών εξετάσεων που πραγματοποιούνται κατά τη διάρκεια της νοσηλείας.</w:t>
      </w:r>
      <w:r w:rsidR="007D05D6" w:rsidRPr="00C447AA">
        <w:rPr>
          <w:rFonts w:ascii="Times New Roman" w:hAnsi="Times New Roman"/>
        </w:rPr>
        <w:t xml:space="preserve"> Το «</w:t>
      </w:r>
      <w:r w:rsidR="007D05D6" w:rsidRPr="00C447AA">
        <w:rPr>
          <w:rFonts w:ascii="Times New Roman" w:hAnsi="Times New Roman"/>
          <w:i/>
        </w:rPr>
        <w:t>Δελτίο Ημερήσιας Νοσηλείας</w:t>
      </w:r>
      <w:r w:rsidR="007D05D6" w:rsidRPr="00C447AA">
        <w:rPr>
          <w:rFonts w:ascii="Times New Roman" w:hAnsi="Times New Roman"/>
        </w:rPr>
        <w:t>» βρίσκεται συνέχεια αναρτημένο στην πόρτα του κλωβού νοσηλείας μαζί με το «</w:t>
      </w:r>
      <w:r w:rsidR="007D05D6" w:rsidRPr="00C447AA">
        <w:rPr>
          <w:rFonts w:ascii="Times New Roman" w:hAnsi="Times New Roman"/>
          <w:i/>
        </w:rPr>
        <w:t>Δελτίο Κλινικής Εξέτασης</w:t>
      </w:r>
      <w:r w:rsidR="007D05D6" w:rsidRPr="00C447AA">
        <w:rPr>
          <w:rFonts w:ascii="Times New Roman" w:hAnsi="Times New Roman"/>
        </w:rPr>
        <w:t>», τα «</w:t>
      </w:r>
      <w:r w:rsidR="007D05D6" w:rsidRPr="00C447AA">
        <w:rPr>
          <w:rFonts w:ascii="Times New Roman" w:hAnsi="Times New Roman"/>
          <w:i/>
        </w:rPr>
        <w:t>Δελτία Αποτελεσμάτων Εργαστηριακών Εξετάσεων</w:t>
      </w:r>
      <w:r w:rsidR="007D05D6" w:rsidRPr="00C447AA">
        <w:rPr>
          <w:rFonts w:ascii="Times New Roman" w:hAnsi="Times New Roman"/>
        </w:rPr>
        <w:t>» το «</w:t>
      </w:r>
      <w:r w:rsidR="007D05D6" w:rsidRPr="00C447AA">
        <w:rPr>
          <w:rFonts w:ascii="Times New Roman" w:hAnsi="Times New Roman"/>
          <w:i/>
        </w:rPr>
        <w:t>Δελτίο Καταναλισκόμενων Υλικών</w:t>
      </w:r>
      <w:r w:rsidR="007D05D6" w:rsidRPr="00C447AA">
        <w:rPr>
          <w:rFonts w:ascii="Times New Roman" w:hAnsi="Times New Roman"/>
        </w:rPr>
        <w:t>» και γενικότερα οποιοδήποτε έντυπο αφορά το νοσηλευόμενο ζώο.</w:t>
      </w:r>
    </w:p>
    <w:p w14:paraId="5234BFAD" w14:textId="77777777" w:rsidR="00C133B6" w:rsidRPr="00C447AA" w:rsidRDefault="00C133B6" w:rsidP="00C447AA">
      <w:pPr>
        <w:spacing w:line="240" w:lineRule="auto"/>
        <w:ind w:firstLine="360"/>
        <w:jc w:val="both"/>
        <w:rPr>
          <w:rFonts w:ascii="Times New Roman" w:hAnsi="Times New Roman"/>
        </w:rPr>
      </w:pPr>
      <w:r w:rsidRPr="00C447AA">
        <w:rPr>
          <w:rFonts w:ascii="Times New Roman" w:hAnsi="Times New Roman"/>
        </w:rPr>
        <w:t>Ο «υπεύθυνος μετεκπαιδευόμενος Κτηνίατρος»</w:t>
      </w:r>
      <w:r w:rsidR="00006060" w:rsidRPr="00C447AA">
        <w:rPr>
          <w:rFonts w:ascii="Times New Roman" w:hAnsi="Times New Roman"/>
        </w:rPr>
        <w:t xml:space="preserve">, </w:t>
      </w:r>
      <w:r w:rsidRPr="00C447AA">
        <w:rPr>
          <w:rFonts w:ascii="Times New Roman" w:hAnsi="Times New Roman"/>
        </w:rPr>
        <w:t>οι «υπεύθυνοι φοιτητές»</w:t>
      </w:r>
      <w:r w:rsidR="00006060" w:rsidRPr="00C447AA">
        <w:rPr>
          <w:rFonts w:ascii="Times New Roman" w:hAnsi="Times New Roman"/>
        </w:rPr>
        <w:t>, ο «εφημερεύων μετεκπαιδευόμενος Κτηνίατρος» και οι «εφημερεύοντες</w:t>
      </w:r>
      <w:r w:rsidRPr="00C447AA">
        <w:rPr>
          <w:rFonts w:ascii="Times New Roman" w:hAnsi="Times New Roman"/>
        </w:rPr>
        <w:t xml:space="preserve"> </w:t>
      </w:r>
      <w:r w:rsidR="00006060" w:rsidRPr="00C447AA">
        <w:rPr>
          <w:rFonts w:ascii="Times New Roman" w:hAnsi="Times New Roman"/>
        </w:rPr>
        <w:t xml:space="preserve">φοιτητές» </w:t>
      </w:r>
      <w:r w:rsidRPr="00C447AA">
        <w:rPr>
          <w:rFonts w:ascii="Times New Roman" w:hAnsi="Times New Roman"/>
        </w:rPr>
        <w:t>πρέπει να βρίσκονται στο Νοσηλευτήριο τουλάχιστον στις 08.30 ή νωρίτερα</w:t>
      </w:r>
      <w:r w:rsidR="00006060" w:rsidRPr="00C447AA">
        <w:rPr>
          <w:rFonts w:ascii="Times New Roman" w:hAnsi="Times New Roman"/>
        </w:rPr>
        <w:t>,</w:t>
      </w:r>
      <w:r w:rsidRPr="00C447AA">
        <w:rPr>
          <w:rFonts w:ascii="Times New Roman" w:hAnsi="Times New Roman"/>
        </w:rPr>
        <w:t xml:space="preserve"> προκειμένου να έχουν ενημερωθεί από τους εφημερεύοντες </w:t>
      </w:r>
      <w:r w:rsidR="00006060" w:rsidRPr="00C447AA">
        <w:rPr>
          <w:rFonts w:ascii="Times New Roman" w:hAnsi="Times New Roman"/>
        </w:rPr>
        <w:t xml:space="preserve">της προηγούμενης ημέρας </w:t>
      </w:r>
      <w:r w:rsidRPr="00C447AA">
        <w:rPr>
          <w:rFonts w:ascii="Times New Roman" w:hAnsi="Times New Roman"/>
        </w:rPr>
        <w:t>για την πορεία του νοσηλευόμενου ζώου, να έχουν ολοκληρώσει την κλινική εξέταση</w:t>
      </w:r>
      <w:r w:rsidR="00055EF5" w:rsidRPr="00C447AA">
        <w:rPr>
          <w:rFonts w:ascii="Times New Roman" w:hAnsi="Times New Roman"/>
        </w:rPr>
        <w:t xml:space="preserve"> και τις δειγματοληψίες για τις απαραίτητες εργαστηριακές εξετάσεις</w:t>
      </w:r>
      <w:r w:rsidRPr="00C447AA">
        <w:rPr>
          <w:rFonts w:ascii="Times New Roman" w:hAnsi="Times New Roman"/>
        </w:rPr>
        <w:t xml:space="preserve"> και να έχουν ενημερώσει τον «υπεύθυνο Κτηνίατρο» μέχρι τις 9.15 που ξεκινά η εκπαίδευση στα Εξωτερικά Ιατρεία της Κλινικής</w:t>
      </w:r>
      <w:r w:rsidR="00006060" w:rsidRPr="00C447AA">
        <w:rPr>
          <w:rFonts w:ascii="Times New Roman" w:hAnsi="Times New Roman"/>
        </w:rPr>
        <w:t>.</w:t>
      </w:r>
    </w:p>
    <w:p w14:paraId="4CAA43E9" w14:textId="77777777" w:rsidR="00513A49" w:rsidRPr="00C447AA" w:rsidRDefault="00006060" w:rsidP="00C447AA">
      <w:pPr>
        <w:spacing w:line="240" w:lineRule="auto"/>
        <w:ind w:firstLine="360"/>
        <w:jc w:val="both"/>
        <w:rPr>
          <w:rFonts w:ascii="Times New Roman" w:hAnsi="Times New Roman"/>
        </w:rPr>
      </w:pPr>
      <w:r w:rsidRPr="00C447AA">
        <w:rPr>
          <w:rFonts w:ascii="Times New Roman" w:hAnsi="Times New Roman"/>
        </w:rPr>
        <w:t xml:space="preserve">Η εκτέλεση των οδηγιών νοσηλείας και η ενημέρωση του «υπεύθυνου Κτηνιάτρου» για οποιοδήποτε πρόβλημα ή αλλαγή της κατάστασης του νοσηλευόμενου ζώου γίνεται: α) μεταξύ 8.30 και 14.00 από τον «υπεύθυνο μετεκπαιδευόμενο Κτηνίατρο», τους «υπεύθυνους φοιτητές», τον «εφημερεύοντα μετεκπαιδευόμενο Κτηνίατρο» και τους «εφημερεύοντες φοιτητές», β) μεταξύ 14.00 και 8.30 της επόμενης ημέρας από τον «εφημερεύοντα μετεκπαιδευόμενο Κτηνίατρο» και τους «εφημερεύοντες φοιτητές». Επισημαίνεται ιδιαίτερα ότι ο «υπεύθυνος Κτηνίατρος» πρέπει να βρίσκεται σε συνεχή επαφή με τους εφημερεύοντες και οι τελευταίοι να έχουν τη δυνατότητα να επικοινωνήσουν μαζί του σε 24ωρη βάση. </w:t>
      </w:r>
    </w:p>
    <w:p w14:paraId="3AFC2959" w14:textId="77777777" w:rsidR="00513A49" w:rsidRPr="00C447AA" w:rsidRDefault="008A1742" w:rsidP="00C447AA">
      <w:pPr>
        <w:spacing w:line="240" w:lineRule="auto"/>
        <w:ind w:firstLine="360"/>
        <w:jc w:val="both"/>
        <w:rPr>
          <w:rFonts w:ascii="Times New Roman" w:hAnsi="Times New Roman"/>
        </w:rPr>
      </w:pPr>
      <w:r w:rsidRPr="00C447AA">
        <w:rPr>
          <w:rFonts w:ascii="Times New Roman" w:hAnsi="Times New Roman"/>
        </w:rPr>
        <w:t>Οι ιδιοκτήτες μπορούν να επισκέπτονται τα νοσηλευόμενα ζώα τους μεταξύ 14:00 και 21:00, εκτός από ορισμένες περιπτώσεις (π.χ. επιδείνωση της κατάστασης του νοσηλευόμενου ζώου, επίσκεψη του ιδιοκτήτη στην Κλινική για να προσκομίσει φάρμακα, νοσηλευτικό υλικό ή τροφές κλπ) οπότε ο «υπεύθυνος Κτηνίατρος» μπορεί να επιτρέψει την επίσκεψη εκτός των παραπάνω ωρών. Α</w:t>
      </w:r>
      <w:r w:rsidR="00513A49" w:rsidRPr="00C447AA">
        <w:rPr>
          <w:rFonts w:ascii="Times New Roman" w:hAnsi="Times New Roman"/>
        </w:rPr>
        <w:t xml:space="preserve">παγορεύεται </w:t>
      </w:r>
      <w:r w:rsidRPr="00C447AA">
        <w:rPr>
          <w:rFonts w:ascii="Times New Roman" w:hAnsi="Times New Roman"/>
        </w:rPr>
        <w:t xml:space="preserve">αυστηρά </w:t>
      </w:r>
      <w:r w:rsidR="00513A49" w:rsidRPr="00C447AA">
        <w:rPr>
          <w:rFonts w:ascii="Times New Roman" w:hAnsi="Times New Roman"/>
        </w:rPr>
        <w:t xml:space="preserve">η είσοδος των ιδιοκτητών </w:t>
      </w:r>
      <w:r w:rsidRPr="00C447AA">
        <w:rPr>
          <w:rFonts w:ascii="Times New Roman" w:hAnsi="Times New Roman"/>
        </w:rPr>
        <w:t>στο χώρο του Νοσηλευτηρίου</w:t>
      </w:r>
      <w:r w:rsidR="006F6CB5" w:rsidRPr="00C447AA">
        <w:rPr>
          <w:rFonts w:ascii="Times New Roman" w:hAnsi="Times New Roman"/>
        </w:rPr>
        <w:t>, εκτός και αν η</w:t>
      </w:r>
      <w:r w:rsidR="00513A49" w:rsidRPr="00C447AA">
        <w:rPr>
          <w:rFonts w:ascii="Times New Roman" w:hAnsi="Times New Roman"/>
        </w:rPr>
        <w:t xml:space="preserve"> κατάστασ</w:t>
      </w:r>
      <w:r w:rsidRPr="00C447AA">
        <w:rPr>
          <w:rFonts w:ascii="Times New Roman" w:hAnsi="Times New Roman"/>
        </w:rPr>
        <w:t xml:space="preserve">η των τελευταίων </w:t>
      </w:r>
      <w:r w:rsidR="00513A49" w:rsidRPr="00C447AA">
        <w:rPr>
          <w:rFonts w:ascii="Times New Roman" w:hAnsi="Times New Roman"/>
        </w:rPr>
        <w:t xml:space="preserve">δεν επιτρέπει </w:t>
      </w:r>
      <w:r w:rsidRPr="00C447AA">
        <w:rPr>
          <w:rFonts w:ascii="Times New Roman" w:hAnsi="Times New Roman"/>
        </w:rPr>
        <w:t xml:space="preserve">να μετακινηθούν </w:t>
      </w:r>
      <w:r w:rsidR="00055EF5" w:rsidRPr="00C447AA">
        <w:rPr>
          <w:rFonts w:ascii="Times New Roman" w:hAnsi="Times New Roman"/>
        </w:rPr>
        <w:t>(</w:t>
      </w:r>
      <w:r w:rsidRPr="00C447AA">
        <w:rPr>
          <w:rFonts w:ascii="Times New Roman" w:hAnsi="Times New Roman"/>
        </w:rPr>
        <w:t xml:space="preserve">στα εξωτερικά ιατρεία </w:t>
      </w:r>
      <w:r w:rsidR="00055EF5" w:rsidRPr="00C447AA">
        <w:rPr>
          <w:rFonts w:ascii="Times New Roman" w:hAnsi="Times New Roman"/>
        </w:rPr>
        <w:t xml:space="preserve">ή το χώρο αναμονής) </w:t>
      </w:r>
      <w:r w:rsidRPr="00C447AA">
        <w:rPr>
          <w:rFonts w:ascii="Times New Roman" w:hAnsi="Times New Roman"/>
        </w:rPr>
        <w:t>ή αν είναι δύσκολος ο χειρισμός τους λόγω επιθετικότητας απέναντι στο προσωπικό. Στις περιπτώσεις αυτές η είσοδος του ιδιοκτήτη στο Νοσηλευτήριο πρέπει να είναι πάρα πολύ σύντομη. Κατά τη διάρκεια της επίσκεψης είναι απαραίτητη η παρουσία του «εφημερεύοντα Κτηνιάτρου» ή ενός από τους «εφημερεύοντες φοιτητές»</w:t>
      </w:r>
      <w:r w:rsidR="00055EF5" w:rsidRPr="00C447AA">
        <w:rPr>
          <w:rFonts w:ascii="Times New Roman" w:hAnsi="Times New Roman"/>
        </w:rPr>
        <w:t xml:space="preserve"> οι οποίοι μπορούν να δίνουν περιορισμένες πληροφορίες για την πορεία του ζώου, σε καμία όμως περίπτωση δεν επιτρέπεται </w:t>
      </w:r>
      <w:r w:rsidR="00055EF5" w:rsidRPr="00C447AA">
        <w:rPr>
          <w:rFonts w:ascii="Times New Roman" w:hAnsi="Times New Roman"/>
        </w:rPr>
        <w:lastRenderedPageBreak/>
        <w:t xml:space="preserve">να σχολιάζουν την αγωγή και την πρόγνωση, αφού αυτό είναι αποκλειστική αρμοδιότητα του «υπεύθυνου Κτηνιάτρου» </w:t>
      </w:r>
    </w:p>
    <w:p w14:paraId="76CAFDCA" w14:textId="77777777" w:rsidR="00A871D8" w:rsidRPr="00C447AA" w:rsidRDefault="00A871D8" w:rsidP="00C447AA">
      <w:pPr>
        <w:spacing w:line="240" w:lineRule="auto"/>
        <w:jc w:val="both"/>
        <w:rPr>
          <w:rFonts w:ascii="Times New Roman" w:hAnsi="Times New Roman"/>
        </w:rPr>
      </w:pPr>
    </w:p>
    <w:p w14:paraId="64773301" w14:textId="77777777" w:rsidR="00513A49" w:rsidRPr="00C447AA" w:rsidRDefault="00055EF5" w:rsidP="00C447AA">
      <w:pPr>
        <w:pStyle w:val="a3"/>
        <w:numPr>
          <w:ilvl w:val="0"/>
          <w:numId w:val="1"/>
        </w:numPr>
        <w:spacing w:line="240" w:lineRule="auto"/>
        <w:jc w:val="both"/>
        <w:outlineLvl w:val="0"/>
        <w:rPr>
          <w:rFonts w:ascii="Times New Roman" w:hAnsi="Times New Roman"/>
          <w:b/>
        </w:rPr>
      </w:pPr>
      <w:bookmarkStart w:id="3" w:name="_Toc428866619"/>
      <w:r w:rsidRPr="00C447AA">
        <w:rPr>
          <w:rFonts w:ascii="Times New Roman" w:hAnsi="Times New Roman"/>
          <w:b/>
        </w:rPr>
        <w:t>Γενικές αρχές νοσηλείας</w:t>
      </w:r>
      <w:bookmarkEnd w:id="3"/>
      <w:r w:rsidR="00513A49" w:rsidRPr="00C447AA">
        <w:rPr>
          <w:rFonts w:ascii="Times New Roman" w:hAnsi="Times New Roman"/>
          <w:b/>
        </w:rPr>
        <w:t xml:space="preserve"> </w:t>
      </w:r>
    </w:p>
    <w:p w14:paraId="4BEC9AAF" w14:textId="77777777" w:rsidR="00513A49" w:rsidRPr="00C447AA" w:rsidRDefault="00513A49" w:rsidP="00C447AA">
      <w:pPr>
        <w:spacing w:line="240" w:lineRule="auto"/>
        <w:ind w:firstLine="360"/>
        <w:jc w:val="both"/>
        <w:rPr>
          <w:rFonts w:ascii="Times New Roman" w:hAnsi="Times New Roman"/>
        </w:rPr>
      </w:pPr>
      <w:r w:rsidRPr="00C447AA">
        <w:rPr>
          <w:rFonts w:ascii="Times New Roman" w:hAnsi="Times New Roman"/>
        </w:rPr>
        <w:t xml:space="preserve">Η ελάχιστη συχνότητα </w:t>
      </w:r>
      <w:r w:rsidR="00055EF5" w:rsidRPr="00C447AA">
        <w:rPr>
          <w:rFonts w:ascii="Times New Roman" w:hAnsi="Times New Roman"/>
        </w:rPr>
        <w:t xml:space="preserve">γενικής </w:t>
      </w:r>
      <w:r w:rsidRPr="00C447AA">
        <w:rPr>
          <w:rFonts w:ascii="Times New Roman" w:hAnsi="Times New Roman"/>
        </w:rPr>
        <w:t xml:space="preserve">κλινικής εξέτασης όλων των νοσηλευόμενων ζώων είναι 2 φορές το 24ωρο. Εφόσον </w:t>
      </w:r>
      <w:r w:rsidR="00055EF5" w:rsidRPr="00C447AA">
        <w:rPr>
          <w:rFonts w:ascii="Times New Roman" w:hAnsi="Times New Roman"/>
        </w:rPr>
        <w:t xml:space="preserve">χρειάζεται να γίνεται συχνότερα η κλινική εξέταση </w:t>
      </w:r>
      <w:r w:rsidRPr="00C447AA">
        <w:rPr>
          <w:rFonts w:ascii="Times New Roman" w:hAnsi="Times New Roman"/>
        </w:rPr>
        <w:t xml:space="preserve">αυτό αναγράφεται </w:t>
      </w:r>
      <w:r w:rsidR="00055EF5" w:rsidRPr="00C447AA">
        <w:rPr>
          <w:rFonts w:ascii="Times New Roman" w:hAnsi="Times New Roman"/>
        </w:rPr>
        <w:t xml:space="preserve">από τον «υπεύθυνο Κτηνίατρο» </w:t>
      </w:r>
      <w:r w:rsidRPr="00C447AA">
        <w:rPr>
          <w:rFonts w:ascii="Times New Roman" w:hAnsi="Times New Roman"/>
        </w:rPr>
        <w:t xml:space="preserve">στις ειδικές οδηγίες του </w:t>
      </w:r>
      <w:r w:rsidR="00055EF5" w:rsidRPr="00C447AA">
        <w:rPr>
          <w:rFonts w:ascii="Times New Roman" w:hAnsi="Times New Roman"/>
        </w:rPr>
        <w:t>«</w:t>
      </w:r>
      <w:r w:rsidR="00267464" w:rsidRPr="00C447AA">
        <w:rPr>
          <w:rFonts w:ascii="Times New Roman" w:hAnsi="Times New Roman"/>
          <w:i/>
        </w:rPr>
        <w:t>Δελτίου Ημερήσιας Νοσηλείας</w:t>
      </w:r>
      <w:r w:rsidR="00055EF5" w:rsidRPr="00C447AA">
        <w:rPr>
          <w:rFonts w:ascii="Times New Roman" w:hAnsi="Times New Roman"/>
        </w:rPr>
        <w:t>»</w:t>
      </w:r>
      <w:r w:rsidR="00267464" w:rsidRPr="00C447AA">
        <w:rPr>
          <w:rFonts w:ascii="Times New Roman" w:hAnsi="Times New Roman"/>
        </w:rPr>
        <w:t>.</w:t>
      </w:r>
      <w:r w:rsidR="00055EF5" w:rsidRPr="00C447AA">
        <w:rPr>
          <w:rFonts w:ascii="Times New Roman" w:hAnsi="Times New Roman"/>
        </w:rPr>
        <w:t xml:space="preserve"> Στο ίδιο Δελτίο καταγράφονται και τα ευρήματα των κλινικών εξετάσεων.</w:t>
      </w:r>
    </w:p>
    <w:p w14:paraId="4EF705F0" w14:textId="77777777" w:rsidR="00055EF5" w:rsidRPr="00C447AA" w:rsidRDefault="00055EF5" w:rsidP="00C447AA">
      <w:pPr>
        <w:spacing w:line="240" w:lineRule="auto"/>
        <w:ind w:firstLine="360"/>
        <w:jc w:val="both"/>
        <w:rPr>
          <w:rFonts w:ascii="Times New Roman" w:hAnsi="Times New Roman"/>
        </w:rPr>
      </w:pPr>
      <w:r w:rsidRPr="00C447AA">
        <w:rPr>
          <w:rFonts w:ascii="Times New Roman" w:hAnsi="Times New Roman"/>
        </w:rPr>
        <w:t xml:space="preserve">Η ελάχιστη συχνότητα ζυγίσματος και καταγραφής του σωματικού βάρους των νοσηλευόμενων ζώων είναι μία φορά το 24ωρο. Για το ζύγισμα πρέπει να χρησιμοποιείται πάντα η ίδια ζυγαριά </w:t>
      </w:r>
      <w:r w:rsidR="00A74C10" w:rsidRPr="00C447AA">
        <w:rPr>
          <w:rFonts w:ascii="Times New Roman" w:hAnsi="Times New Roman"/>
        </w:rPr>
        <w:t>με εκείνη που χρησιμοποιήθηκε όταν προσκομίσθηκε το ζώο στην Κλινική.</w:t>
      </w:r>
    </w:p>
    <w:p w14:paraId="75ABA445" w14:textId="77777777" w:rsidR="000771A6" w:rsidRPr="00C447AA" w:rsidRDefault="000771A6" w:rsidP="00C447AA">
      <w:pPr>
        <w:spacing w:line="240" w:lineRule="auto"/>
        <w:ind w:firstLine="360"/>
        <w:jc w:val="both"/>
        <w:rPr>
          <w:rFonts w:ascii="Times New Roman" w:hAnsi="Times New Roman"/>
        </w:rPr>
      </w:pPr>
      <w:r w:rsidRPr="00C447AA">
        <w:rPr>
          <w:rFonts w:ascii="Times New Roman" w:hAnsi="Times New Roman"/>
        </w:rPr>
        <w:t>Η ελάχιστη συχνότητα εξόδου των νοσηλευόμενων ζώων για βόλτα υποχρεωτικά είναι 2 φορές το 24ωρο εκτός αν υπάρχουν διαφορετικές οδηγίες. Για τα ζώα που βρίσκονται σε ενδοφλέβια θεραπεία με υγρά και ηλεκτρολύτες, η έξοδος για βόλτα (και ενδεχομένως για το επισκεπτήριο) προϋποθέτει τη διακοπή χορήγησης των υγρών. Για το σκοπό αυτό πρέπει</w:t>
      </w:r>
      <w:r w:rsidR="00E2722D" w:rsidRPr="00C447AA">
        <w:rPr>
          <w:rFonts w:ascii="Times New Roman" w:hAnsi="Times New Roman"/>
        </w:rPr>
        <w:t xml:space="preserve"> να</w:t>
      </w:r>
      <w:r w:rsidRPr="00C447AA">
        <w:rPr>
          <w:rFonts w:ascii="Times New Roman" w:hAnsi="Times New Roman"/>
        </w:rPr>
        <w:t>: α) ηπαρ</w:t>
      </w:r>
      <w:r w:rsidR="00C30543" w:rsidRPr="00C447AA">
        <w:rPr>
          <w:rFonts w:ascii="Times New Roman" w:hAnsi="Times New Roman"/>
        </w:rPr>
        <w:t>ι</w:t>
      </w:r>
      <w:r w:rsidRPr="00C447AA">
        <w:rPr>
          <w:rFonts w:ascii="Times New Roman" w:hAnsi="Times New Roman"/>
        </w:rPr>
        <w:t xml:space="preserve">νίζεται ο ενδοφλέβιος καθετήρας, β) </w:t>
      </w:r>
      <w:r w:rsidR="00E2722D" w:rsidRPr="00C447AA">
        <w:rPr>
          <w:rFonts w:ascii="Times New Roman" w:hAnsi="Times New Roman"/>
        </w:rPr>
        <w:t xml:space="preserve">καθαρίζεται με βαμβάκι και οινόπνευμα το ελεύθερο άκρο του άκρο του </w:t>
      </w:r>
      <w:r w:rsidR="00C30543" w:rsidRPr="00C447AA">
        <w:rPr>
          <w:rFonts w:ascii="Times New Roman" w:hAnsi="Times New Roman"/>
        </w:rPr>
        <w:t>3-</w:t>
      </w:r>
      <w:r w:rsidR="00E2722D" w:rsidRPr="00C447AA">
        <w:rPr>
          <w:rFonts w:ascii="Times New Roman" w:hAnsi="Times New Roman"/>
          <w:lang w:val="en-US"/>
        </w:rPr>
        <w:t>way</w:t>
      </w:r>
      <w:r w:rsidR="00937062" w:rsidRPr="00C447AA">
        <w:rPr>
          <w:rFonts w:ascii="Times New Roman" w:hAnsi="Times New Roman"/>
        </w:rPr>
        <w:t xml:space="preserve">, γ) </w:t>
      </w:r>
      <w:r w:rsidRPr="00C447AA">
        <w:rPr>
          <w:rFonts w:ascii="Times New Roman" w:hAnsi="Times New Roman"/>
        </w:rPr>
        <w:t xml:space="preserve">τοποθετείται το ειδικό πώμα </w:t>
      </w:r>
      <w:r w:rsidR="00937062" w:rsidRPr="00C447AA">
        <w:rPr>
          <w:rFonts w:ascii="Times New Roman" w:hAnsi="Times New Roman"/>
        </w:rPr>
        <w:t>το ελεύθερο άκρο του άκρο του 3-</w:t>
      </w:r>
      <w:r w:rsidR="00937062" w:rsidRPr="00C447AA">
        <w:rPr>
          <w:rFonts w:ascii="Times New Roman" w:hAnsi="Times New Roman"/>
          <w:lang w:val="en-US"/>
        </w:rPr>
        <w:t>way</w:t>
      </w:r>
      <w:r w:rsidR="00937062" w:rsidRPr="00C447AA">
        <w:rPr>
          <w:rFonts w:ascii="Times New Roman" w:hAnsi="Times New Roman"/>
        </w:rPr>
        <w:t xml:space="preserve"> και δ) να τοποθετείται αποστειρωμένη βελόνα με πλαστικό κάλυμμά της </w:t>
      </w:r>
      <w:r w:rsidRPr="00C447AA">
        <w:rPr>
          <w:rFonts w:ascii="Times New Roman" w:hAnsi="Times New Roman"/>
        </w:rPr>
        <w:t xml:space="preserve">στο ελεύθερο άκρο της συσκευής χορήγησης </w:t>
      </w:r>
      <w:r w:rsidR="00937062" w:rsidRPr="00C447AA">
        <w:rPr>
          <w:rFonts w:ascii="Times New Roman" w:hAnsi="Times New Roman"/>
        </w:rPr>
        <w:t>υγρών</w:t>
      </w:r>
      <w:r w:rsidRPr="00C447AA">
        <w:rPr>
          <w:rFonts w:ascii="Times New Roman" w:hAnsi="Times New Roman"/>
        </w:rPr>
        <w:t xml:space="preserve">. </w:t>
      </w:r>
    </w:p>
    <w:p w14:paraId="54C9F456" w14:textId="77777777" w:rsidR="00937062" w:rsidRPr="00C447AA" w:rsidRDefault="00937062" w:rsidP="00C447AA">
      <w:pPr>
        <w:spacing w:line="240" w:lineRule="auto"/>
        <w:ind w:firstLine="360"/>
        <w:jc w:val="both"/>
        <w:rPr>
          <w:rFonts w:ascii="Times New Roman" w:hAnsi="Times New Roman"/>
        </w:rPr>
      </w:pPr>
      <w:r w:rsidRPr="00C447AA">
        <w:rPr>
          <w:rFonts w:ascii="Times New Roman" w:hAnsi="Times New Roman"/>
        </w:rPr>
        <w:t>Η άμμος υγιεινής των νοσηλευόμενων γατών πρέπει να είναι επαρκής και να καθαρίζεται ή να αντικαθιστάται μετά από κάθε ούρηση ή αφόδευση.</w:t>
      </w:r>
    </w:p>
    <w:p w14:paraId="62AF5817" w14:textId="77777777" w:rsidR="00937062" w:rsidRPr="00C447AA" w:rsidRDefault="000E2E24" w:rsidP="00C447AA">
      <w:pPr>
        <w:spacing w:line="240" w:lineRule="auto"/>
        <w:ind w:firstLine="360"/>
        <w:jc w:val="both"/>
        <w:rPr>
          <w:rFonts w:ascii="Times New Roman" w:hAnsi="Times New Roman"/>
        </w:rPr>
      </w:pPr>
      <w:r w:rsidRPr="00C447AA">
        <w:rPr>
          <w:rFonts w:ascii="Times New Roman" w:hAnsi="Times New Roman"/>
        </w:rPr>
        <w:t xml:space="preserve">Οι τροφές των νοσηλευόμενων ζώων φυλάσσονται σε ειδικό χώρο προφυλαγμένο από έντομα και τρωκτικά. </w:t>
      </w:r>
      <w:r w:rsidR="00937062" w:rsidRPr="00C447AA">
        <w:rPr>
          <w:rFonts w:ascii="Times New Roman" w:hAnsi="Times New Roman"/>
        </w:rPr>
        <w:t xml:space="preserve">Η παράθεση </w:t>
      </w:r>
      <w:r w:rsidRPr="00C447AA">
        <w:rPr>
          <w:rFonts w:ascii="Times New Roman" w:hAnsi="Times New Roman"/>
        </w:rPr>
        <w:t xml:space="preserve">της </w:t>
      </w:r>
      <w:r w:rsidR="00937062" w:rsidRPr="00C447AA">
        <w:rPr>
          <w:rFonts w:ascii="Times New Roman" w:hAnsi="Times New Roman"/>
        </w:rPr>
        <w:t>τροφής γίνεται συνήθως 2 φορές το 24ωρο, εκτός αν υπάρχουν διαφορετικές οδηγίες, ενώ το είδος και η ποσότητα της τροφής αναγράφονται στο «</w:t>
      </w:r>
      <w:r w:rsidR="00937062" w:rsidRPr="00C447AA">
        <w:rPr>
          <w:rFonts w:ascii="Times New Roman" w:hAnsi="Times New Roman"/>
          <w:i/>
        </w:rPr>
        <w:t>Δελτίο Ημερήσιας Νοσηλείας</w:t>
      </w:r>
      <w:r w:rsidR="00937062" w:rsidRPr="00C447AA">
        <w:rPr>
          <w:rFonts w:ascii="Times New Roman" w:hAnsi="Times New Roman"/>
        </w:rPr>
        <w:t xml:space="preserve">». </w:t>
      </w:r>
      <w:r w:rsidR="0075007A" w:rsidRPr="00C447AA">
        <w:rPr>
          <w:rFonts w:ascii="Times New Roman" w:hAnsi="Times New Roman"/>
        </w:rPr>
        <w:t xml:space="preserve">Η παράθεση τροφής καλό είναι να γίνεται ταυτόχρονα για όλα τα νοσηλευόμενα ζώα και είναι προτιμότερο να ξεκινάει μετά την έξοδό τους για άσκηση. </w:t>
      </w:r>
      <w:r w:rsidR="00937062" w:rsidRPr="00C447AA">
        <w:rPr>
          <w:rFonts w:ascii="Times New Roman" w:hAnsi="Times New Roman"/>
        </w:rPr>
        <w:t xml:space="preserve">Η τροφή θερμαίνεται στο φούρνο μικροκυμάτων, αφού τοποθετηθεί σε πλαστικό σκεύος και στη συνέχεια ο φούρνος μικροκυμάτων καθαρίζεται προσεκτικά για την απομάκρυνση τυχόν υπολειμμάτων. Η τροφή απομακρύνεται μόλις καταναλωθεί ή ύστερα από 30min και ακολουθεί καλό πλύσιμο με σαπούνι και νερό του σκεύους. </w:t>
      </w:r>
      <w:r w:rsidR="0075007A" w:rsidRPr="00C447AA">
        <w:rPr>
          <w:rFonts w:ascii="Times New Roman" w:hAnsi="Times New Roman"/>
        </w:rPr>
        <w:t>Απαγορεύεται αυστηρά να παραμένει τροφή που δεν έχει καταναλωθεί σε οποιοδήποτε χώρο του Νοσηλευτηρίου.</w:t>
      </w:r>
      <w:r w:rsidR="00933AFC" w:rsidRPr="00C447AA">
        <w:rPr>
          <w:rFonts w:ascii="Times New Roman" w:hAnsi="Times New Roman"/>
        </w:rPr>
        <w:t xml:space="preserve"> Τα σκεύη διατροφής καθαρίζονται εκτός του Νοσηλευτηρίου και τα τυχόν υπολείμματα τροφής απορρίπτονται σε κάδο εκτός του Νοσηλευτηρίου.</w:t>
      </w:r>
    </w:p>
    <w:p w14:paraId="7BD343D1" w14:textId="77777777" w:rsidR="00AE7B61" w:rsidRPr="00C447AA" w:rsidRDefault="00AE7B61" w:rsidP="00C447AA">
      <w:pPr>
        <w:spacing w:line="240" w:lineRule="auto"/>
        <w:ind w:firstLine="360"/>
        <w:jc w:val="both"/>
        <w:rPr>
          <w:rFonts w:ascii="Times New Roman" w:hAnsi="Times New Roman"/>
        </w:rPr>
      </w:pPr>
      <w:r w:rsidRPr="00C447AA">
        <w:rPr>
          <w:rFonts w:ascii="Times New Roman" w:hAnsi="Times New Roman"/>
        </w:rPr>
        <w:t>Κάθε φορά που γίνεται ανασύσταση ενέσιμου φαρμάκου, πρέπει να γράφεται στο φιαλίδιο ή τη συσκευασία του το όνομα του ιδιοκτήτη του νοσηλευόμενου ζώου, ο όγκος του διαλύτη ή η πυκνότητα του διαλύματος, η ημερομηνία ανασύστασης και η ημερομηνία λήξης (με βάση τις οδηγίες του παρασκευαστή) και ενδεχομένως οι ειδικές συνθήκες συντήρησης (π.χ. στο ψυγείο). Με τη συμπλήρωση της ημερομηνίας λήξης όλα τα φάρμακα πρέπει να απορρίπτονται.</w:t>
      </w:r>
    </w:p>
    <w:p w14:paraId="72DDA47B" w14:textId="77777777" w:rsidR="003D391C" w:rsidRPr="00C447AA" w:rsidRDefault="003D391C" w:rsidP="00C447AA">
      <w:pPr>
        <w:spacing w:line="240" w:lineRule="auto"/>
        <w:ind w:firstLine="360"/>
        <w:jc w:val="both"/>
        <w:rPr>
          <w:rFonts w:ascii="Times New Roman" w:hAnsi="Times New Roman"/>
        </w:rPr>
      </w:pPr>
      <w:r w:rsidRPr="00C447AA">
        <w:rPr>
          <w:rFonts w:ascii="Times New Roman" w:hAnsi="Times New Roman"/>
        </w:rPr>
        <w:t>Για τη χορήγηση ενέσιμων φαρμάκων ή ηπαρινισμένου ορού ακολουθείται κάθε φορά η παρακάτω διαδικασία: α) σε περίπτωση που το φάρμακο βρίσκεται σε φιαλίδιο πολλαπλών δόσεων (ελαστικό πώμα) ή σε φιάλη ορού το σημείο όπου θα τρυπήσει η βελόνα καθαρίζεται με βαμβάκι και οινόπνευμα, β) κάθε φορά χρησιμοποιείται καινούρια βελόνα και σύριγγα που απορρίπτονται αμέσως μετά τη χορήγηση του φαρμάκου. Απαγορεύεται αυστηρά η χρησιμοποίηση της ίδιας βελόνας ή σύριγγας για περισσότερες από μία χορηγήσεις ακόμα και αν πρόκειται για το ίδιο φάρμακο στο ίδιο νοσηλευόμενο ζώο.</w:t>
      </w:r>
      <w:r w:rsidR="00AE7B61" w:rsidRPr="00C447AA">
        <w:rPr>
          <w:rFonts w:ascii="Times New Roman" w:hAnsi="Times New Roman"/>
        </w:rPr>
        <w:t xml:space="preserve"> Η χορήγηση φαρμάκων από φοιτητές πρέπει να γίνεται πάντα υπό την εποπτεία του «εφημερεύοντα μετεκπαιδευόμενου Κτηνίατρου».</w:t>
      </w:r>
    </w:p>
    <w:p w14:paraId="3BFBF0C1" w14:textId="77777777" w:rsidR="00AE7B61" w:rsidRPr="00C447AA" w:rsidRDefault="00AE7B61" w:rsidP="00C447AA">
      <w:pPr>
        <w:spacing w:line="240" w:lineRule="auto"/>
        <w:ind w:firstLine="360"/>
        <w:jc w:val="both"/>
        <w:rPr>
          <w:rFonts w:ascii="Times New Roman" w:hAnsi="Times New Roman"/>
        </w:rPr>
      </w:pPr>
      <w:r w:rsidRPr="00C447AA">
        <w:rPr>
          <w:rFonts w:ascii="Times New Roman" w:hAnsi="Times New Roman"/>
        </w:rPr>
        <w:t xml:space="preserve">Η συσκευή χορήγησης υγρών πρέπει να είναι διαφορετική για τα συνήθη υγρά και ηλεκτρολύτες και διαφορετική για τα κολλοειδή διαλύματα. Εφόσον σε ένα νοσηλευόμενο ζώο χορηγούνται και τα δύο παραπάνω είδη υγρών πρέπει να αναγράφεται σε </w:t>
      </w:r>
      <w:r w:rsidR="005A3232" w:rsidRPr="00C447AA">
        <w:rPr>
          <w:rFonts w:ascii="Times New Roman" w:hAnsi="Times New Roman"/>
          <w:lang w:val="en-US"/>
        </w:rPr>
        <w:t>Leukoplast</w:t>
      </w:r>
      <w:r w:rsidR="005A3232" w:rsidRPr="00C447AA">
        <w:rPr>
          <w:rFonts w:ascii="Times New Roman" w:hAnsi="Times New Roman"/>
        </w:rPr>
        <w:t xml:space="preserve"> </w:t>
      </w:r>
      <w:r w:rsidRPr="00C447AA">
        <w:rPr>
          <w:rFonts w:ascii="Times New Roman" w:hAnsi="Times New Roman"/>
        </w:rPr>
        <w:t xml:space="preserve"> για ποιο είδος υγρού προορίζεται η κάθε συσκευή χορήγησης.</w:t>
      </w:r>
    </w:p>
    <w:p w14:paraId="4B4FEF82" w14:textId="77777777" w:rsidR="007D05D6" w:rsidRPr="00C447AA" w:rsidRDefault="007D05D6" w:rsidP="00C447AA">
      <w:pPr>
        <w:spacing w:line="240" w:lineRule="auto"/>
        <w:ind w:firstLine="360"/>
        <w:jc w:val="both"/>
        <w:rPr>
          <w:rFonts w:ascii="Times New Roman" w:hAnsi="Times New Roman"/>
        </w:rPr>
      </w:pPr>
      <w:r w:rsidRPr="00C447AA">
        <w:rPr>
          <w:rFonts w:ascii="Times New Roman" w:hAnsi="Times New Roman"/>
        </w:rPr>
        <w:t xml:space="preserve">Σε κάθε φιάλη υγρών πρέπει να αναγράφεται η ημερομηνία και η ώρα που συνδέθηκε και η οποιαδήποτε προσθήκη φαρμάκου, ηλεκτρολυτών κλπ. Η επιλογή του μεγέθους της φιάλης του υγρών (όταν υπάρχουν επιλογές) γίνεται με βάση τον όγκο που εκτιμάται ότι θα χρειαστεί να χορηγηθεί τις επόμενες 24 ώρες, ώστε να μειωθεί η πιθανότητα μόλυνσής τους από μικροοργανισμούς. </w:t>
      </w:r>
    </w:p>
    <w:p w14:paraId="54A42E6F" w14:textId="77777777" w:rsidR="00E141B6" w:rsidRPr="00C447AA" w:rsidRDefault="00937062" w:rsidP="00C447AA">
      <w:pPr>
        <w:spacing w:line="240" w:lineRule="auto"/>
        <w:ind w:firstLine="360"/>
        <w:jc w:val="both"/>
        <w:rPr>
          <w:rFonts w:ascii="Times New Roman" w:hAnsi="Times New Roman"/>
        </w:rPr>
      </w:pPr>
      <w:r w:rsidRPr="00C447AA">
        <w:rPr>
          <w:rFonts w:ascii="Times New Roman" w:hAnsi="Times New Roman"/>
        </w:rPr>
        <w:t>Το κλιματιστικό του Νοσηλευτηρίου πρέπει να είναι ανοιχτό σε 24ωρη βάση και η θερμοκρασία να ρυθμίζεται μεταξύ 22</w:t>
      </w:r>
      <w:r w:rsidRPr="00C447AA">
        <w:rPr>
          <w:rFonts w:ascii="Times New Roman" w:hAnsi="Times New Roman"/>
          <w:vertAlign w:val="superscript"/>
        </w:rPr>
        <w:t>ο</w:t>
      </w:r>
      <w:r w:rsidRPr="00C447AA">
        <w:rPr>
          <w:rFonts w:ascii="Times New Roman" w:hAnsi="Times New Roman"/>
          <w:lang w:val="en-US"/>
        </w:rPr>
        <w:t>C</w:t>
      </w:r>
      <w:r w:rsidRPr="00C447AA">
        <w:rPr>
          <w:rFonts w:ascii="Times New Roman" w:hAnsi="Times New Roman"/>
        </w:rPr>
        <w:t xml:space="preserve"> και 26</w:t>
      </w:r>
      <w:r w:rsidRPr="00C447AA">
        <w:rPr>
          <w:rFonts w:ascii="Times New Roman" w:hAnsi="Times New Roman"/>
          <w:vertAlign w:val="superscript"/>
        </w:rPr>
        <w:t>ο</w:t>
      </w:r>
      <w:r w:rsidRPr="00C447AA">
        <w:rPr>
          <w:rFonts w:ascii="Times New Roman" w:hAnsi="Times New Roman"/>
          <w:lang w:val="en-US"/>
        </w:rPr>
        <w:t>C</w:t>
      </w:r>
      <w:r w:rsidRPr="00C447AA">
        <w:rPr>
          <w:rFonts w:ascii="Times New Roman" w:hAnsi="Times New Roman"/>
        </w:rPr>
        <w:t xml:space="preserve"> ανάλογα με τη θερμοκρασία του περιβάλλοντος και την νοσηλεία ή όχι ζώων με υποθερμία</w:t>
      </w:r>
      <w:r w:rsidR="0075007A" w:rsidRPr="00C447AA">
        <w:rPr>
          <w:rFonts w:ascii="Times New Roman" w:hAnsi="Times New Roman"/>
        </w:rPr>
        <w:t xml:space="preserve">. </w:t>
      </w:r>
      <w:r w:rsidR="00E141B6" w:rsidRPr="00C447AA">
        <w:rPr>
          <w:rFonts w:ascii="Times New Roman" w:hAnsi="Times New Roman"/>
        </w:rPr>
        <w:t xml:space="preserve">Η θερμοκρασία και η υγρασία στο χώρο του Νοσηλευτηρίου </w:t>
      </w:r>
      <w:r w:rsidR="00BA6C28" w:rsidRPr="00C447AA">
        <w:rPr>
          <w:rFonts w:ascii="Times New Roman" w:hAnsi="Times New Roman"/>
        </w:rPr>
        <w:t xml:space="preserve">καταγράφονται με το ψηφιακό θερμόμετρο-υγρόμετρο </w:t>
      </w:r>
      <w:r w:rsidR="00E141B6" w:rsidRPr="00C447AA">
        <w:rPr>
          <w:rFonts w:ascii="Times New Roman" w:hAnsi="Times New Roman"/>
        </w:rPr>
        <w:t xml:space="preserve">δύο φορές την ημέρα </w:t>
      </w:r>
      <w:r w:rsidR="00BA6C28" w:rsidRPr="00C447AA">
        <w:rPr>
          <w:rFonts w:ascii="Times New Roman" w:hAnsi="Times New Roman"/>
        </w:rPr>
        <w:t xml:space="preserve">(πρωί και βράδυ) </w:t>
      </w:r>
      <w:r w:rsidR="00E141B6" w:rsidRPr="00C447AA">
        <w:rPr>
          <w:rFonts w:ascii="Times New Roman" w:hAnsi="Times New Roman"/>
        </w:rPr>
        <w:t xml:space="preserve">σε ειδικό </w:t>
      </w:r>
      <w:r w:rsidR="00BA6C28" w:rsidRPr="00C447AA">
        <w:rPr>
          <w:rFonts w:ascii="Times New Roman" w:hAnsi="Times New Roman"/>
        </w:rPr>
        <w:t xml:space="preserve">έντυπο που </w:t>
      </w:r>
      <w:r w:rsidR="00E141B6" w:rsidRPr="00C447AA">
        <w:rPr>
          <w:rFonts w:ascii="Times New Roman" w:hAnsi="Times New Roman"/>
        </w:rPr>
        <w:t xml:space="preserve">βρίσκεται αναρτημένο στο διάδρομο </w:t>
      </w:r>
      <w:r w:rsidR="00BA6C28" w:rsidRPr="00C447AA">
        <w:rPr>
          <w:rFonts w:ascii="Times New Roman" w:hAnsi="Times New Roman"/>
        </w:rPr>
        <w:t xml:space="preserve">έξω από το Νοσηλευτήριο. Για την ανάρτηση του εντύπου και τον έλεγχο των </w:t>
      </w:r>
      <w:r w:rsidR="00BA6C28" w:rsidRPr="00C447AA">
        <w:rPr>
          <w:rFonts w:ascii="Times New Roman" w:hAnsi="Times New Roman"/>
        </w:rPr>
        <w:lastRenderedPageBreak/>
        <w:t xml:space="preserve">καταγραφών υπεύθυνος είναι ο «υπεύθυνος μετεκπαιδευόμενος Κτηνίατρος». Αφού συμπληρωθούν τα έντυπα αυτά παραδίδονται στον «υπεύθυνο Κτηνίατρο για την τήρηση του κανονισμού λειτουργίας του Νοσηλευτηρίου» ο οποίος τα αρχειοθετεί έτσι ώστε να είναι </w:t>
      </w:r>
      <w:r w:rsidR="00E141B6" w:rsidRPr="00C447AA">
        <w:rPr>
          <w:rFonts w:ascii="Times New Roman" w:hAnsi="Times New Roman"/>
        </w:rPr>
        <w:t>ανά πάσα στιγμή διαθέσιμ</w:t>
      </w:r>
      <w:r w:rsidR="00BA6C28" w:rsidRPr="00C447AA">
        <w:rPr>
          <w:rFonts w:ascii="Times New Roman" w:hAnsi="Times New Roman"/>
        </w:rPr>
        <w:t>α για επιθεώρηση</w:t>
      </w:r>
      <w:r w:rsidR="00E141B6" w:rsidRPr="00C447AA">
        <w:rPr>
          <w:rFonts w:ascii="Times New Roman" w:hAnsi="Times New Roman"/>
        </w:rPr>
        <w:t>.</w:t>
      </w:r>
    </w:p>
    <w:p w14:paraId="39963ADB" w14:textId="77777777" w:rsidR="000771A6" w:rsidRPr="00C447AA" w:rsidRDefault="0075007A" w:rsidP="00C447AA">
      <w:pPr>
        <w:spacing w:line="240" w:lineRule="auto"/>
        <w:ind w:firstLine="360"/>
        <w:jc w:val="both"/>
        <w:rPr>
          <w:rFonts w:ascii="Times New Roman" w:hAnsi="Times New Roman"/>
        </w:rPr>
      </w:pPr>
      <w:r w:rsidRPr="00C447AA">
        <w:rPr>
          <w:rFonts w:ascii="Times New Roman" w:hAnsi="Times New Roman"/>
        </w:rPr>
        <w:t>Στη διάρκεια της νύχτας τα φώτα του Νοσηλευτηρίου πρέπει να χαμηλώνουν ή να κλείνουν και να επικρατεί ησυχία.</w:t>
      </w:r>
    </w:p>
    <w:p w14:paraId="535CB7ED" w14:textId="77777777" w:rsidR="000771A6" w:rsidRPr="00C447AA" w:rsidRDefault="00A74C10" w:rsidP="00C447AA">
      <w:pPr>
        <w:spacing w:line="240" w:lineRule="auto"/>
        <w:ind w:firstLine="360"/>
        <w:jc w:val="both"/>
        <w:rPr>
          <w:rFonts w:ascii="Times New Roman" w:hAnsi="Times New Roman"/>
        </w:rPr>
      </w:pPr>
      <w:r w:rsidRPr="00C447AA">
        <w:rPr>
          <w:rFonts w:ascii="Times New Roman" w:hAnsi="Times New Roman"/>
        </w:rPr>
        <w:t xml:space="preserve">Σε περίπτωση που υπάρχει μόνο ένα νοσηλευόμενο ζώο και ο «υπεύθυνος Κτηνίατρος» </w:t>
      </w:r>
      <w:r w:rsidR="004433C2" w:rsidRPr="00C447AA">
        <w:rPr>
          <w:rFonts w:ascii="Times New Roman" w:hAnsi="Times New Roman"/>
        </w:rPr>
        <w:t xml:space="preserve">δεν εκτιμά ότι το ζώο μπορεί να μεταδώσει μολυσματικούς παράγοντες σε άλλα ζώα, στο προσωπικό και στο χώρο του Νοσηλευτηρίου, οι χειρισμοί του </w:t>
      </w:r>
      <w:r w:rsidR="000771A6" w:rsidRPr="00C447AA">
        <w:rPr>
          <w:rFonts w:ascii="Times New Roman" w:hAnsi="Times New Roman"/>
        </w:rPr>
        <w:t>γίνονται χωρίς γάντια αλλά ακολουθεί υποχρεωτικά πλύσιμο των χεριών με σαπούνι και νερό. Σε περίπτωση που υπάρχουν περισσότερα από ένα νοσηλευόμενα ζώα που ανήκουν όλα στην παραπάνω κατηγορία είναι απαραίτητο το πλύσιμο των χεριών με σαπούνι και νερό μετά τους χειρισμούς σε κάθε ζώο και πριν τους χειρισμούς στο επόμενο ζώο.</w:t>
      </w:r>
    </w:p>
    <w:p w14:paraId="2708ED2B" w14:textId="77777777" w:rsidR="000771A6" w:rsidRPr="00C447AA" w:rsidRDefault="000771A6" w:rsidP="00C447AA">
      <w:pPr>
        <w:spacing w:line="240" w:lineRule="auto"/>
        <w:ind w:firstLine="360"/>
        <w:jc w:val="both"/>
        <w:rPr>
          <w:rFonts w:ascii="Times New Roman" w:hAnsi="Times New Roman"/>
        </w:rPr>
      </w:pPr>
      <w:r w:rsidRPr="00C447AA">
        <w:rPr>
          <w:rFonts w:ascii="Times New Roman" w:hAnsi="Times New Roman"/>
        </w:rPr>
        <w:t>Σε περίπτωση που νοσηλεύονται ένα ή περισσότερα ζώα για τα οποία ο «υπεύθυνος Κτηνίατρος» εκτιμά ότι μπορούν να μεταδώσουν μολυσματικούς παράγοντες σε άλλα ζώα, στο προσωπικό ή στο χώρο του Νοσηλευτηρίου: α) τα ζώα αυτά εξετάζονται τελευταία, β) όλοι οι χειρισμοί γίνονται με ελαστικά γάντια που απορρίπτονται μετά τους χειρισμούς σε καθένα από τα ζώα αυτά, γ) μετά την απόρριψη των γαντιών ακολουθεί πλύσιμο των χεριών με σαπούνι και νερό.</w:t>
      </w:r>
    </w:p>
    <w:p w14:paraId="1125896F" w14:textId="77777777" w:rsidR="00090B2D" w:rsidRPr="00C447AA" w:rsidRDefault="00090B2D" w:rsidP="00C447AA">
      <w:pPr>
        <w:spacing w:line="240" w:lineRule="auto"/>
        <w:jc w:val="both"/>
        <w:rPr>
          <w:rFonts w:ascii="Times New Roman" w:hAnsi="Times New Roman"/>
        </w:rPr>
      </w:pPr>
    </w:p>
    <w:p w14:paraId="5D43BFCA" w14:textId="77777777" w:rsidR="00267464" w:rsidRPr="00C447AA" w:rsidRDefault="00267464" w:rsidP="00C447AA">
      <w:pPr>
        <w:pStyle w:val="a3"/>
        <w:numPr>
          <w:ilvl w:val="0"/>
          <w:numId w:val="1"/>
        </w:numPr>
        <w:spacing w:line="240" w:lineRule="auto"/>
        <w:jc w:val="both"/>
        <w:outlineLvl w:val="0"/>
        <w:rPr>
          <w:rFonts w:ascii="Times New Roman" w:hAnsi="Times New Roman"/>
          <w:b/>
        </w:rPr>
      </w:pPr>
      <w:bookmarkStart w:id="4" w:name="_Toc428866620"/>
      <w:r w:rsidRPr="00C447AA">
        <w:rPr>
          <w:rFonts w:ascii="Times New Roman" w:hAnsi="Times New Roman"/>
          <w:b/>
        </w:rPr>
        <w:t>Ενδοφλέβιοι Καθετήρες</w:t>
      </w:r>
      <w:bookmarkEnd w:id="4"/>
    </w:p>
    <w:p w14:paraId="0B218F0A" w14:textId="77777777" w:rsidR="00267464" w:rsidRPr="00C447AA" w:rsidRDefault="0075007A" w:rsidP="00C447AA">
      <w:pPr>
        <w:spacing w:line="240" w:lineRule="auto"/>
        <w:ind w:firstLine="360"/>
        <w:jc w:val="both"/>
        <w:rPr>
          <w:rFonts w:ascii="Times New Roman" w:hAnsi="Times New Roman"/>
        </w:rPr>
      </w:pPr>
      <w:r w:rsidRPr="00C447AA">
        <w:rPr>
          <w:rFonts w:ascii="Times New Roman" w:hAnsi="Times New Roman"/>
        </w:rPr>
        <w:t xml:space="preserve">Σε περίπτωση που προσκομισθεί ζώο που πρόκειται να νοσηλευτεί και στο οποίο έχει ήδη περαστεί ενδοφλέβιος καθετήρας ελέγχεται κατά πόσο έχουν τηρηθεί οι παρακάτω αρχές. Αν αυτό δεν ισχύει τοποθετείται καινούριος καθετήρας και στην συνέχεια αφαιρείται ο παλιός. </w:t>
      </w:r>
    </w:p>
    <w:p w14:paraId="21792044" w14:textId="35ED433D" w:rsidR="001D7C2A" w:rsidRPr="00C447AA" w:rsidRDefault="0075007A" w:rsidP="00C447AA">
      <w:pPr>
        <w:spacing w:line="240" w:lineRule="auto"/>
        <w:ind w:firstLine="360"/>
        <w:jc w:val="both"/>
        <w:rPr>
          <w:rFonts w:ascii="Times New Roman" w:hAnsi="Times New Roman"/>
        </w:rPr>
      </w:pPr>
      <w:r w:rsidRPr="00C447AA">
        <w:rPr>
          <w:rFonts w:ascii="Times New Roman" w:hAnsi="Times New Roman"/>
        </w:rPr>
        <w:t>Για την τοποθέτηση του ενδοφλέβιου καθετήρα σε περιφερική φλέβα ακολουθούνται τα παρακάτω βήματα: α) κ</w:t>
      </w:r>
      <w:r w:rsidR="00267464" w:rsidRPr="00C447AA">
        <w:rPr>
          <w:rFonts w:ascii="Times New Roman" w:hAnsi="Times New Roman"/>
        </w:rPr>
        <w:t xml:space="preserve">ούρεμα του άκρου μεταξύ </w:t>
      </w:r>
      <w:r w:rsidRPr="00C447AA">
        <w:rPr>
          <w:rFonts w:ascii="Times New Roman" w:hAnsi="Times New Roman"/>
        </w:rPr>
        <w:t xml:space="preserve">των 2 αρθρώσεων, β) τρεις πλύσεις της κουρεμένης περιοχής με </w:t>
      </w:r>
      <w:r w:rsidR="00267464" w:rsidRPr="00C447AA">
        <w:rPr>
          <w:rFonts w:ascii="Times New Roman" w:hAnsi="Times New Roman"/>
        </w:rPr>
        <w:t xml:space="preserve">Hibitane </w:t>
      </w:r>
      <w:r w:rsidRPr="00C447AA">
        <w:rPr>
          <w:rFonts w:ascii="Times New Roman" w:hAnsi="Times New Roman"/>
          <w:lang w:val="en-US"/>
        </w:rPr>
        <w:t>surgical</w:t>
      </w:r>
      <w:r w:rsidRPr="00C447AA">
        <w:rPr>
          <w:rFonts w:ascii="Times New Roman" w:hAnsi="Times New Roman"/>
        </w:rPr>
        <w:t xml:space="preserve"> </w:t>
      </w:r>
      <w:r w:rsidR="00267464" w:rsidRPr="00C447AA">
        <w:rPr>
          <w:rFonts w:ascii="Times New Roman" w:hAnsi="Times New Roman"/>
        </w:rPr>
        <w:t>scrub</w:t>
      </w:r>
      <w:r w:rsidRPr="00C447AA">
        <w:rPr>
          <w:rFonts w:ascii="Times New Roman" w:hAnsi="Times New Roman"/>
        </w:rPr>
        <w:t xml:space="preserve"> με τη βοήθεια βρεγμένων απλών (μη αποστειρωμένων) γαζών, γ) δ</w:t>
      </w:r>
      <w:r w:rsidR="00267464" w:rsidRPr="00C447AA">
        <w:rPr>
          <w:rFonts w:ascii="Times New Roman" w:hAnsi="Times New Roman"/>
        </w:rPr>
        <w:t xml:space="preserve">ιαβροχή </w:t>
      </w:r>
      <w:r w:rsidRPr="00C447AA">
        <w:rPr>
          <w:rFonts w:ascii="Times New Roman" w:hAnsi="Times New Roman"/>
        </w:rPr>
        <w:t xml:space="preserve">της κουρεμένης περιοχής </w:t>
      </w:r>
      <w:r w:rsidR="00267464" w:rsidRPr="00C447AA">
        <w:rPr>
          <w:rFonts w:ascii="Times New Roman" w:hAnsi="Times New Roman"/>
        </w:rPr>
        <w:t>με αλκοολ</w:t>
      </w:r>
      <w:r w:rsidRPr="00C447AA">
        <w:rPr>
          <w:rFonts w:ascii="Times New Roman" w:hAnsi="Times New Roman"/>
        </w:rPr>
        <w:t xml:space="preserve">ούχο </w:t>
      </w:r>
      <w:r w:rsidR="00267464" w:rsidRPr="00C447AA">
        <w:rPr>
          <w:rFonts w:ascii="Times New Roman" w:hAnsi="Times New Roman"/>
        </w:rPr>
        <w:t>διάλυμα Hibitane</w:t>
      </w:r>
      <w:r w:rsidRPr="00C447AA">
        <w:rPr>
          <w:rFonts w:ascii="Times New Roman" w:hAnsi="Times New Roman"/>
        </w:rPr>
        <w:t>, δ) κ</w:t>
      </w:r>
      <w:r w:rsidR="00267464" w:rsidRPr="00C447AA">
        <w:rPr>
          <w:rFonts w:ascii="Times New Roman" w:hAnsi="Times New Roman"/>
        </w:rPr>
        <w:t>αλό σκούπισμα με αποστειρωμένες γάζες</w:t>
      </w:r>
      <w:r w:rsidRPr="00C447AA">
        <w:rPr>
          <w:rFonts w:ascii="Times New Roman" w:hAnsi="Times New Roman"/>
        </w:rPr>
        <w:t xml:space="preserve">, ε) γέμισμα της προέκτασης του 3-way με ηπαρινισμένο ορό, στ) </w:t>
      </w:r>
      <w:r w:rsidR="001D7C2A" w:rsidRPr="00C447AA">
        <w:rPr>
          <w:rFonts w:ascii="Times New Roman" w:hAnsi="Times New Roman"/>
        </w:rPr>
        <w:t xml:space="preserve">αντισηψία των χεριών του Κτηνιάτρου ή του φοιτητή που θα περάσει τον καθετήρα, ζ) </w:t>
      </w:r>
      <w:r w:rsidRPr="00C447AA">
        <w:rPr>
          <w:rFonts w:ascii="Times New Roman" w:hAnsi="Times New Roman"/>
        </w:rPr>
        <w:t>πέρασμα ενδοφλέβιου καθετήρα κατάλληλης διαμέτρου ανάλογα με το σωματικό βάρος και τις ανάγκες σε υγρά και ηλεκτρολύτες κάθε νοσηλευόμενου ζώου,</w:t>
      </w:r>
      <w:r w:rsidR="001D7C2A" w:rsidRPr="00C447AA">
        <w:rPr>
          <w:rFonts w:ascii="Times New Roman" w:hAnsi="Times New Roman"/>
        </w:rPr>
        <w:t xml:space="preserve"> η) καθήλωση του ενδοφλέβιου καθετήρα με </w:t>
      </w:r>
      <w:r w:rsidR="005A3232" w:rsidRPr="00C447AA">
        <w:rPr>
          <w:rFonts w:ascii="Times New Roman" w:hAnsi="Times New Roman"/>
          <w:lang w:val="en-US"/>
        </w:rPr>
        <w:t>Leukoplast</w:t>
      </w:r>
      <w:r w:rsidR="001D7C2A" w:rsidRPr="00C447AA">
        <w:rPr>
          <w:rFonts w:ascii="Times New Roman" w:hAnsi="Times New Roman"/>
        </w:rPr>
        <w:t>, θ) σύνδεση του ενδοφλέβιου καθετήρα με την προέκταση του 3-way, ι) τοποθέτηση αποστειρωμένων γαζών περιμετρικά στην κουρεμένη περιοχή, ια) καθήλωση της προέκτασης του 3-way</w:t>
      </w:r>
      <w:r w:rsidRPr="00C447AA">
        <w:rPr>
          <w:rFonts w:ascii="Times New Roman" w:hAnsi="Times New Roman"/>
        </w:rPr>
        <w:t xml:space="preserve"> </w:t>
      </w:r>
      <w:r w:rsidR="001D7C2A" w:rsidRPr="00C447AA">
        <w:rPr>
          <w:rFonts w:ascii="Times New Roman" w:hAnsi="Times New Roman"/>
        </w:rPr>
        <w:t xml:space="preserve">στις γάζες με </w:t>
      </w:r>
      <w:r w:rsidR="005A3232" w:rsidRPr="00C447AA">
        <w:rPr>
          <w:rFonts w:ascii="Times New Roman" w:hAnsi="Times New Roman"/>
          <w:lang w:val="en-US"/>
        </w:rPr>
        <w:t>Leukoplast</w:t>
      </w:r>
      <w:r w:rsidR="005A3232" w:rsidRPr="00C447AA">
        <w:rPr>
          <w:rFonts w:ascii="Times New Roman" w:hAnsi="Times New Roman"/>
        </w:rPr>
        <w:t xml:space="preserve"> </w:t>
      </w:r>
      <w:r w:rsidR="001D7C2A" w:rsidRPr="00C447AA">
        <w:rPr>
          <w:rFonts w:ascii="Times New Roman" w:hAnsi="Times New Roman"/>
        </w:rPr>
        <w:t>, ιβ) επίδεση αρχικά με βαμβακερό επίδεσμο, στη συνέχεια  με απλό επίδεσμο γάζας και τέλος με ελαστικό επίδεσμο έτσι ώστε το μόνο μέρος που θα φαίνεται να είναι το 3-</w:t>
      </w:r>
      <w:r w:rsidR="001D7C2A" w:rsidRPr="00C447AA">
        <w:rPr>
          <w:rFonts w:ascii="Times New Roman" w:hAnsi="Times New Roman"/>
          <w:lang w:val="en-US"/>
        </w:rPr>
        <w:t>way</w:t>
      </w:r>
      <w:r w:rsidR="001D7C2A" w:rsidRPr="00C447AA">
        <w:rPr>
          <w:rFonts w:ascii="Times New Roman" w:hAnsi="Times New Roman"/>
        </w:rPr>
        <w:t xml:space="preserve">, ιγ) τοποθέτηση πάνω στην επίδεση </w:t>
      </w:r>
      <w:r w:rsidR="005A3232" w:rsidRPr="00C447AA">
        <w:rPr>
          <w:rFonts w:ascii="Times New Roman" w:hAnsi="Times New Roman"/>
          <w:lang w:val="en-US"/>
        </w:rPr>
        <w:t>Leukoplast</w:t>
      </w:r>
      <w:r w:rsidR="005A3232" w:rsidRPr="00C447AA">
        <w:rPr>
          <w:rFonts w:ascii="Times New Roman" w:hAnsi="Times New Roman"/>
        </w:rPr>
        <w:t xml:space="preserve"> </w:t>
      </w:r>
      <w:r w:rsidR="001D7C2A" w:rsidRPr="00C447AA">
        <w:rPr>
          <w:rFonts w:ascii="Times New Roman" w:hAnsi="Times New Roman"/>
        </w:rPr>
        <w:t xml:space="preserve"> όπου θα αναγράφεται η ημέρα και η ώρα που έγινε ο καθετηριασμός της φλέβας</w:t>
      </w:r>
      <w:r w:rsidR="009D7B2E" w:rsidRPr="00C447AA">
        <w:rPr>
          <w:rFonts w:ascii="Times New Roman" w:hAnsi="Times New Roman"/>
        </w:rPr>
        <w:t>, ιδ) αντικατάσταση του ενδοφλέβιου καθετήρα από άλλο σε διαφορετικό άκρο κάθε 3-4 ημέρες (εφόσον δε χρειαστεί να αντικατασταθεί νωρίτερα-βλ. παρακάτω)</w:t>
      </w:r>
      <w:r w:rsidR="001D7C2A" w:rsidRPr="00C447AA">
        <w:rPr>
          <w:rFonts w:ascii="Times New Roman" w:hAnsi="Times New Roman"/>
        </w:rPr>
        <w:t xml:space="preserve">. </w:t>
      </w:r>
      <w:r w:rsidR="009D7B2E" w:rsidRPr="00C447AA">
        <w:rPr>
          <w:rFonts w:ascii="Times New Roman" w:hAnsi="Times New Roman"/>
        </w:rPr>
        <w:t>Το ίδιο ισχύει και για τις συσκευές ενδοφλέβιας χορήγησης υγρών.</w:t>
      </w:r>
      <w:r w:rsidR="00AE1AED" w:rsidRPr="00C447AA">
        <w:rPr>
          <w:rFonts w:ascii="Times New Roman" w:hAnsi="Times New Roman"/>
        </w:rPr>
        <w:t xml:space="preserve"> Στο άλλο έντυπο αναγράφει κάθε 2 ημέρες αλλαγή της συσκευής χορήγησης</w:t>
      </w:r>
    </w:p>
    <w:p w14:paraId="3ED79BEE" w14:textId="77777777" w:rsidR="001D7C2A" w:rsidRPr="00C447AA" w:rsidRDefault="001D7C2A" w:rsidP="00C447AA">
      <w:pPr>
        <w:spacing w:line="240" w:lineRule="auto"/>
        <w:ind w:firstLine="360"/>
        <w:jc w:val="both"/>
        <w:rPr>
          <w:rFonts w:ascii="Times New Roman" w:hAnsi="Times New Roman"/>
        </w:rPr>
      </w:pPr>
      <w:r w:rsidRPr="00C447AA">
        <w:rPr>
          <w:rFonts w:ascii="Times New Roman" w:hAnsi="Times New Roman"/>
        </w:rPr>
        <w:t xml:space="preserve">Η επίδεση πρέπει να ελέγχεται συνέχεια και να αλλάζει κάθε φορά που βρέχεται η ρυπαίνεται. </w:t>
      </w:r>
      <w:r w:rsidR="00AE1AED" w:rsidRPr="00C447AA">
        <w:rPr>
          <w:rFonts w:ascii="Times New Roman" w:hAnsi="Times New Roman"/>
        </w:rPr>
        <w:t xml:space="preserve">Στο άλλο έγγραφο λέει ο καθετήρας ελέγχεται καθημερινά με βγάλσιμο της επίδεσης </w:t>
      </w:r>
      <w:r w:rsidRPr="00C447AA">
        <w:rPr>
          <w:rFonts w:ascii="Times New Roman" w:hAnsi="Times New Roman"/>
        </w:rPr>
        <w:t>Τα ελεύθερα άκρα του 3-</w:t>
      </w:r>
      <w:r w:rsidRPr="00C447AA">
        <w:rPr>
          <w:rFonts w:ascii="Times New Roman" w:hAnsi="Times New Roman"/>
          <w:lang w:val="en-US"/>
        </w:rPr>
        <w:t>way</w:t>
      </w:r>
      <w:r w:rsidRPr="00C447AA">
        <w:rPr>
          <w:rFonts w:ascii="Times New Roman" w:hAnsi="Times New Roman"/>
        </w:rPr>
        <w:t xml:space="preserve"> που δε χρησιμοποιούνται πρέπει να είναι συνέχεια καλυμμένα με τα ειδικά πώματα. Μετά από τη διακοπή της χρήσης ενός ελεύθερου άκρου του 3-</w:t>
      </w:r>
      <w:r w:rsidRPr="00C447AA">
        <w:rPr>
          <w:rFonts w:ascii="Times New Roman" w:hAnsi="Times New Roman"/>
          <w:lang w:val="en-US"/>
        </w:rPr>
        <w:t>way</w:t>
      </w:r>
      <w:r w:rsidRPr="00C447AA">
        <w:rPr>
          <w:rFonts w:ascii="Times New Roman" w:hAnsi="Times New Roman"/>
        </w:rPr>
        <w:t xml:space="preserve"> και πριν την επόμενη χρήση του πρέπει να καθαρίζεται με βαμβάκι και οινόπνευμα.</w:t>
      </w:r>
    </w:p>
    <w:p w14:paraId="7085E162" w14:textId="77777777" w:rsidR="00267464" w:rsidRPr="00C447AA" w:rsidRDefault="00267464" w:rsidP="00C447AA">
      <w:pPr>
        <w:spacing w:line="240" w:lineRule="auto"/>
        <w:ind w:firstLine="360"/>
        <w:jc w:val="both"/>
        <w:rPr>
          <w:rFonts w:ascii="Times New Roman" w:hAnsi="Times New Roman"/>
        </w:rPr>
      </w:pPr>
      <w:r w:rsidRPr="00C447AA">
        <w:rPr>
          <w:rFonts w:ascii="Times New Roman" w:hAnsi="Times New Roman"/>
        </w:rPr>
        <w:t>Ο ηπαρινισμένος ορός παρασκευάζεται με πρ</w:t>
      </w:r>
      <w:r w:rsidR="001D7C2A" w:rsidRPr="00C447AA">
        <w:rPr>
          <w:rFonts w:ascii="Times New Roman" w:hAnsi="Times New Roman"/>
        </w:rPr>
        <w:t xml:space="preserve">οσθήκη </w:t>
      </w:r>
      <w:r w:rsidRPr="00C447AA">
        <w:rPr>
          <w:rFonts w:ascii="Times New Roman" w:hAnsi="Times New Roman"/>
        </w:rPr>
        <w:t>0,1ml ε</w:t>
      </w:r>
      <w:r w:rsidR="003F70B4" w:rsidRPr="00C447AA">
        <w:rPr>
          <w:rFonts w:ascii="Times New Roman" w:hAnsi="Times New Roman"/>
        </w:rPr>
        <w:t>νέσιμης ηπαρίνης 5000</w:t>
      </w:r>
      <w:r w:rsidR="001D7C2A" w:rsidRPr="00C447AA">
        <w:rPr>
          <w:rFonts w:ascii="Times New Roman" w:hAnsi="Times New Roman"/>
        </w:rPr>
        <w:t xml:space="preserve"> </w:t>
      </w:r>
      <w:r w:rsidR="001D7C2A" w:rsidRPr="00C447AA">
        <w:rPr>
          <w:rFonts w:ascii="Times New Roman" w:hAnsi="Times New Roman"/>
          <w:lang w:val="en-US"/>
        </w:rPr>
        <w:t>IU</w:t>
      </w:r>
      <w:r w:rsidR="001D7C2A" w:rsidRPr="00C447AA">
        <w:rPr>
          <w:rFonts w:ascii="Times New Roman" w:hAnsi="Times New Roman"/>
        </w:rPr>
        <w:t>/</w:t>
      </w:r>
      <w:r w:rsidR="001D7C2A" w:rsidRPr="00C447AA">
        <w:rPr>
          <w:rFonts w:ascii="Times New Roman" w:hAnsi="Times New Roman"/>
          <w:lang w:val="en-US"/>
        </w:rPr>
        <w:t>l</w:t>
      </w:r>
      <w:r w:rsidR="001D7C2A" w:rsidRPr="00C447AA">
        <w:rPr>
          <w:rFonts w:ascii="Times New Roman" w:hAnsi="Times New Roman"/>
        </w:rPr>
        <w:t xml:space="preserve"> (</w:t>
      </w:r>
      <w:r w:rsidR="001D7C2A" w:rsidRPr="00C447AA">
        <w:rPr>
          <w:rFonts w:ascii="Times New Roman" w:hAnsi="Times New Roman"/>
          <w:lang w:val="en-US"/>
        </w:rPr>
        <w:t>Heparin</w:t>
      </w:r>
      <w:r w:rsidR="001D7C2A" w:rsidRPr="00C447AA">
        <w:rPr>
          <w:rFonts w:ascii="Times New Roman" w:hAnsi="Times New Roman"/>
        </w:rPr>
        <w:t xml:space="preserve">, </w:t>
      </w:r>
      <w:r w:rsidR="001D7C2A" w:rsidRPr="00C447AA">
        <w:rPr>
          <w:rFonts w:ascii="Times New Roman" w:hAnsi="Times New Roman"/>
          <w:lang w:val="en-US"/>
        </w:rPr>
        <w:t>Leo</w:t>
      </w:r>
      <w:r w:rsidR="001D7C2A" w:rsidRPr="00C447AA">
        <w:rPr>
          <w:rFonts w:ascii="Times New Roman" w:hAnsi="Times New Roman"/>
        </w:rPr>
        <w:t>)</w:t>
      </w:r>
      <w:r w:rsidR="003F70B4" w:rsidRPr="00C447AA">
        <w:rPr>
          <w:rFonts w:ascii="Times New Roman" w:hAnsi="Times New Roman"/>
        </w:rPr>
        <w:t xml:space="preserve"> σε 100</w:t>
      </w:r>
      <w:r w:rsidRPr="00C447AA">
        <w:rPr>
          <w:rFonts w:ascii="Times New Roman" w:hAnsi="Times New Roman"/>
        </w:rPr>
        <w:t>ml φυσιολογικού ορού</w:t>
      </w:r>
      <w:r w:rsidR="001D7C2A" w:rsidRPr="00C447AA">
        <w:rPr>
          <w:rFonts w:ascii="Times New Roman" w:hAnsi="Times New Roman"/>
        </w:rPr>
        <w:t xml:space="preserve"> (</w:t>
      </w:r>
      <w:r w:rsidR="001D7C2A" w:rsidRPr="00C447AA">
        <w:rPr>
          <w:rFonts w:ascii="Times New Roman" w:hAnsi="Times New Roman"/>
          <w:lang w:val="en-US"/>
        </w:rPr>
        <w:t>NS</w:t>
      </w:r>
      <w:r w:rsidR="001D7C2A" w:rsidRPr="00C447AA">
        <w:rPr>
          <w:rFonts w:ascii="Times New Roman" w:hAnsi="Times New Roman"/>
        </w:rPr>
        <w:t xml:space="preserve"> 0,9%)</w:t>
      </w:r>
      <w:r w:rsidRPr="00C447AA">
        <w:rPr>
          <w:rFonts w:ascii="Times New Roman" w:hAnsi="Times New Roman"/>
        </w:rPr>
        <w:t xml:space="preserve">. Στη φιάλη αναγράφεται η ημερομηνία παρασκευής και </w:t>
      </w:r>
      <w:r w:rsidR="003D391C" w:rsidRPr="00C447AA">
        <w:rPr>
          <w:rFonts w:ascii="Times New Roman" w:hAnsi="Times New Roman"/>
        </w:rPr>
        <w:t xml:space="preserve">στη συνέχεια ο ορός </w:t>
      </w:r>
      <w:r w:rsidRPr="00C447AA">
        <w:rPr>
          <w:rFonts w:ascii="Times New Roman" w:hAnsi="Times New Roman"/>
        </w:rPr>
        <w:t>συντηρείται στο ψυγείο για όχι περισσότερο από 4 ημέρες</w:t>
      </w:r>
      <w:r w:rsidR="003D391C" w:rsidRPr="00C447AA">
        <w:rPr>
          <w:rFonts w:ascii="Times New Roman" w:hAnsi="Times New Roman"/>
        </w:rPr>
        <w:t xml:space="preserve">, </w:t>
      </w:r>
      <w:r w:rsidR="00392386" w:rsidRPr="00C447AA">
        <w:rPr>
          <w:rFonts w:ascii="Times New Roman" w:hAnsi="Times New Roman"/>
        </w:rPr>
        <w:t xml:space="preserve">4 ΜΕΡΕΣ Ή ΜΙΑ ΕΒΔΟΜΑΔΑ ΣΥΜΦΩΝΑ ΜΕ ΤΟ ΑΛΛΟ ΕΓΚΡΑΦΟ; </w:t>
      </w:r>
      <w:r w:rsidR="003D391C" w:rsidRPr="00C447AA">
        <w:rPr>
          <w:rFonts w:ascii="Times New Roman" w:hAnsi="Times New Roman"/>
        </w:rPr>
        <w:t>μετά το πέρας των οποίων απορρίπτεται</w:t>
      </w:r>
      <w:r w:rsidRPr="00C447AA">
        <w:rPr>
          <w:rFonts w:ascii="Times New Roman" w:hAnsi="Times New Roman"/>
        </w:rPr>
        <w:t>.</w:t>
      </w:r>
      <w:r w:rsidR="003D391C" w:rsidRPr="00C447AA">
        <w:rPr>
          <w:rFonts w:ascii="Times New Roman" w:hAnsi="Times New Roman"/>
        </w:rPr>
        <w:t xml:space="preserve"> Κάθε φορά που πρόκειται να χρησιμοποιηθεί αναρροφάται η απαραίτητη ποσότητα σε σύριγγα και αυτή αφήνεται να έρθει σε θερμοκρασία δωματίου πριν χορηγηθεί ενδοφλέβια. </w:t>
      </w:r>
      <w:r w:rsidRPr="00C447AA">
        <w:rPr>
          <w:rFonts w:ascii="Times New Roman" w:hAnsi="Times New Roman"/>
        </w:rPr>
        <w:t xml:space="preserve">Ο ηπαρινισμένος ορός χρησιμοποιείται για τη διατήρηση της διαβατότητας του ενδοφλέβιου καθετήρα όποτε αυτός μένει χωρίς ροή </w:t>
      </w:r>
      <w:r w:rsidR="003D391C" w:rsidRPr="00C447AA">
        <w:rPr>
          <w:rFonts w:ascii="Times New Roman" w:hAnsi="Times New Roman"/>
        </w:rPr>
        <w:t>υγρών</w:t>
      </w:r>
      <w:r w:rsidRPr="00C447AA">
        <w:rPr>
          <w:rFonts w:ascii="Times New Roman" w:hAnsi="Times New Roman"/>
        </w:rPr>
        <w:t xml:space="preserve"> για περισσότερο από 15 min. Σε ζώα στα οποία δεν χορηγούνται </w:t>
      </w:r>
      <w:r w:rsidR="003D391C" w:rsidRPr="00C447AA">
        <w:rPr>
          <w:rFonts w:ascii="Times New Roman" w:hAnsi="Times New Roman"/>
        </w:rPr>
        <w:t>ενδοφλέβια υγρά</w:t>
      </w:r>
      <w:r w:rsidRPr="00C447AA">
        <w:rPr>
          <w:rFonts w:ascii="Times New Roman" w:hAnsi="Times New Roman"/>
        </w:rPr>
        <w:t xml:space="preserve">, </w:t>
      </w:r>
      <w:r w:rsidR="003D391C" w:rsidRPr="00C447AA">
        <w:rPr>
          <w:rFonts w:ascii="Times New Roman" w:hAnsi="Times New Roman"/>
        </w:rPr>
        <w:t xml:space="preserve">επιβάλλεται ο ηπαρινισμός του ενδοφλέβιου καθετήρα </w:t>
      </w:r>
      <w:r w:rsidRPr="00C447AA">
        <w:rPr>
          <w:rFonts w:ascii="Times New Roman" w:hAnsi="Times New Roman"/>
        </w:rPr>
        <w:t>κάθε 6 ώρες.</w:t>
      </w:r>
    </w:p>
    <w:p w14:paraId="5B246A54" w14:textId="77777777" w:rsidR="009D7B2E" w:rsidRPr="00C447AA" w:rsidRDefault="003D391C" w:rsidP="00C447AA">
      <w:pPr>
        <w:spacing w:line="240" w:lineRule="auto"/>
        <w:ind w:firstLine="360"/>
        <w:jc w:val="both"/>
        <w:rPr>
          <w:rFonts w:ascii="Times New Roman" w:hAnsi="Times New Roman"/>
        </w:rPr>
      </w:pPr>
      <w:r w:rsidRPr="00C447AA">
        <w:rPr>
          <w:rFonts w:ascii="Times New Roman" w:hAnsi="Times New Roman"/>
        </w:rPr>
        <w:t xml:space="preserve">Σε περίπτωση υποψίας φλεβίτιδας ή θρομβοφλεβίτιδας στο σημείο εισόδου του ενδοφλέβιου καθετήρα (π.χ. </w:t>
      </w:r>
      <w:r w:rsidR="009D7B2E" w:rsidRPr="00C447AA">
        <w:rPr>
          <w:rFonts w:ascii="Times New Roman" w:hAnsi="Times New Roman"/>
        </w:rPr>
        <w:t xml:space="preserve">επίμονη λείξη ή δάγκωμα του επιδεσμικού υλικού, οίδημα του κατώτερου τμήματος του άκρου, </w:t>
      </w:r>
      <w:r w:rsidRPr="00C447AA">
        <w:rPr>
          <w:rFonts w:ascii="Times New Roman" w:hAnsi="Times New Roman"/>
        </w:rPr>
        <w:t xml:space="preserve">πόνος στον ηπαρινισμό ή την ενδοφλέβια χορήγηση φαρμάκων, μη φυσιολογική ροή υγρών, αδικαιολόγητος </w:t>
      </w:r>
      <w:r w:rsidR="00267464" w:rsidRPr="00C447AA">
        <w:rPr>
          <w:rFonts w:ascii="Times New Roman" w:hAnsi="Times New Roman"/>
        </w:rPr>
        <w:t>πυρετός, ανορεξία</w:t>
      </w:r>
      <w:r w:rsidRPr="00C447AA">
        <w:rPr>
          <w:rFonts w:ascii="Times New Roman" w:hAnsi="Times New Roman"/>
        </w:rPr>
        <w:t xml:space="preserve"> και </w:t>
      </w:r>
      <w:r w:rsidR="00267464" w:rsidRPr="00C447AA">
        <w:rPr>
          <w:rFonts w:ascii="Times New Roman" w:hAnsi="Times New Roman"/>
        </w:rPr>
        <w:t>κατάπτωση</w:t>
      </w:r>
      <w:r w:rsidRPr="00C447AA">
        <w:rPr>
          <w:rFonts w:ascii="Times New Roman" w:hAnsi="Times New Roman"/>
        </w:rPr>
        <w:t>, επιχώρια λεμφαδενομεγαλία</w:t>
      </w:r>
      <w:r w:rsidR="009D7B2E" w:rsidRPr="00C447AA">
        <w:rPr>
          <w:rFonts w:ascii="Times New Roman" w:hAnsi="Times New Roman"/>
        </w:rPr>
        <w:t xml:space="preserve">) επιβάλλεται η άμεση αφαίρεση του επιδεσμικού υλικού. Εσόν επιβεβαιωθεί η φλεβίτιδα ή θρομβοφλεβίτιδα ακολουθεί ο καθετηριασμός άλλης φλέβας και στη συνέχεια η αφαίρεση του αρχικού καθετήρα και τα μέτρα για την αντιμετώπιση της </w:t>
      </w:r>
      <w:r w:rsidR="009D7B2E" w:rsidRPr="00C447AA">
        <w:rPr>
          <w:rFonts w:ascii="Times New Roman" w:hAnsi="Times New Roman"/>
        </w:rPr>
        <w:lastRenderedPageBreak/>
        <w:t xml:space="preserve">επιπλοκής αυτής που θα προτείνει ο «υπεύθυνος Κτηνίατρος». Το ίδιο ισχύει και σε περίπτωση υποχώρησης του επιδεσμικού υλικού και αποκάλυψης τμήματος του ενδοφλέβιου καθετήρα. Αντίθετα σε περίπτωση περίσφιξης του άκρου (οίδημα του κατώτερου τμήματος χωρίς ενδείξεις φλεβίτιδας ή θρομβοφλεβίτιδας) αρκεί η άμεση αντικατάσταση της επίδεσης. </w:t>
      </w:r>
    </w:p>
    <w:p w14:paraId="1F1010ED" w14:textId="77777777" w:rsidR="009D7B2E" w:rsidRPr="00C447AA" w:rsidRDefault="009D7B2E" w:rsidP="00C447AA">
      <w:pPr>
        <w:spacing w:line="240" w:lineRule="auto"/>
        <w:ind w:firstLine="360"/>
        <w:jc w:val="both"/>
        <w:rPr>
          <w:rFonts w:ascii="Times New Roman" w:hAnsi="Times New Roman"/>
        </w:rPr>
      </w:pPr>
    </w:p>
    <w:p w14:paraId="466629F7" w14:textId="77777777" w:rsidR="00267464" w:rsidRPr="00C447AA" w:rsidRDefault="00267464" w:rsidP="00C447AA">
      <w:pPr>
        <w:pStyle w:val="a3"/>
        <w:numPr>
          <w:ilvl w:val="0"/>
          <w:numId w:val="1"/>
        </w:numPr>
        <w:spacing w:line="240" w:lineRule="auto"/>
        <w:jc w:val="both"/>
        <w:outlineLvl w:val="0"/>
        <w:rPr>
          <w:rFonts w:ascii="Times New Roman" w:hAnsi="Times New Roman"/>
          <w:b/>
        </w:rPr>
      </w:pPr>
      <w:bookmarkStart w:id="5" w:name="_Toc428866621"/>
      <w:r w:rsidRPr="00C447AA">
        <w:rPr>
          <w:rFonts w:ascii="Times New Roman" w:hAnsi="Times New Roman"/>
          <w:b/>
        </w:rPr>
        <w:t>Καθαριότητα</w:t>
      </w:r>
      <w:r w:rsidR="007D05D6" w:rsidRPr="00C447AA">
        <w:rPr>
          <w:rFonts w:ascii="Times New Roman" w:hAnsi="Times New Roman"/>
          <w:b/>
        </w:rPr>
        <w:t>-απολυμάνσεις</w:t>
      </w:r>
      <w:bookmarkEnd w:id="5"/>
    </w:p>
    <w:p w14:paraId="5864C8B6" w14:textId="77777777" w:rsidR="00561FAD" w:rsidRPr="00C447AA" w:rsidRDefault="00267464" w:rsidP="00C447AA">
      <w:pPr>
        <w:spacing w:line="240" w:lineRule="auto"/>
        <w:ind w:firstLine="360"/>
        <w:jc w:val="both"/>
        <w:rPr>
          <w:rFonts w:ascii="Times New Roman" w:hAnsi="Times New Roman"/>
        </w:rPr>
      </w:pPr>
      <w:r w:rsidRPr="00C447AA">
        <w:rPr>
          <w:rFonts w:ascii="Times New Roman" w:hAnsi="Times New Roman"/>
        </w:rPr>
        <w:t>Για τον καθαρισμό</w:t>
      </w:r>
      <w:r w:rsidR="00561FAD" w:rsidRPr="00C447AA">
        <w:rPr>
          <w:rFonts w:ascii="Times New Roman" w:hAnsi="Times New Roman"/>
        </w:rPr>
        <w:t>-απολύμανση</w:t>
      </w:r>
      <w:r w:rsidRPr="00C447AA">
        <w:rPr>
          <w:rFonts w:ascii="Times New Roman" w:hAnsi="Times New Roman"/>
        </w:rPr>
        <w:t xml:space="preserve"> </w:t>
      </w:r>
      <w:r w:rsidR="007D05D6" w:rsidRPr="00C447AA">
        <w:rPr>
          <w:rFonts w:ascii="Times New Roman" w:hAnsi="Times New Roman"/>
        </w:rPr>
        <w:t xml:space="preserve">των </w:t>
      </w:r>
      <w:r w:rsidRPr="00C447AA">
        <w:rPr>
          <w:rFonts w:ascii="Times New Roman" w:hAnsi="Times New Roman"/>
        </w:rPr>
        <w:t>επιφανειών</w:t>
      </w:r>
      <w:r w:rsidR="00561FAD" w:rsidRPr="00C447AA">
        <w:rPr>
          <w:rFonts w:ascii="Times New Roman" w:hAnsi="Times New Roman"/>
        </w:rPr>
        <w:t xml:space="preserve">, του πατώματος και των κλωβών νοσηλείας </w:t>
      </w:r>
      <w:r w:rsidRPr="00C447AA">
        <w:rPr>
          <w:rFonts w:ascii="Times New Roman" w:hAnsi="Times New Roman"/>
        </w:rPr>
        <w:t>χρησιμοποιεί</w:t>
      </w:r>
      <w:r w:rsidR="00D20874" w:rsidRPr="00C447AA">
        <w:rPr>
          <w:rFonts w:ascii="Times New Roman" w:hAnsi="Times New Roman"/>
        </w:rPr>
        <w:t xml:space="preserve">ται </w:t>
      </w:r>
      <w:r w:rsidR="007D05D6" w:rsidRPr="00C447AA">
        <w:rPr>
          <w:rFonts w:ascii="Times New Roman" w:hAnsi="Times New Roman"/>
        </w:rPr>
        <w:t xml:space="preserve">ειδικό </w:t>
      </w:r>
      <w:r w:rsidR="00D20874" w:rsidRPr="00C447AA">
        <w:rPr>
          <w:rFonts w:ascii="Times New Roman" w:hAnsi="Times New Roman"/>
        </w:rPr>
        <w:t xml:space="preserve">απολυμαντικό διάλυμα </w:t>
      </w:r>
      <w:r w:rsidR="007D05D6" w:rsidRPr="00C447AA">
        <w:rPr>
          <w:rFonts w:ascii="Times New Roman" w:hAnsi="Times New Roman"/>
        </w:rPr>
        <w:t xml:space="preserve">(π.χ. </w:t>
      </w:r>
      <w:r w:rsidR="00D20874" w:rsidRPr="00C447AA">
        <w:rPr>
          <w:rFonts w:ascii="Times New Roman" w:hAnsi="Times New Roman"/>
        </w:rPr>
        <w:t>Virkon-</w:t>
      </w:r>
      <w:r w:rsidRPr="00C447AA">
        <w:rPr>
          <w:rFonts w:ascii="Times New Roman" w:hAnsi="Times New Roman"/>
        </w:rPr>
        <w:t>S</w:t>
      </w:r>
      <w:r w:rsidR="00561FAD" w:rsidRPr="00C447AA">
        <w:rPr>
          <w:rFonts w:ascii="Times New Roman" w:hAnsi="Times New Roman"/>
        </w:rPr>
        <w:t xml:space="preserve"> σε αραίωση </w:t>
      </w:r>
      <w:r w:rsidRPr="00C447AA">
        <w:rPr>
          <w:rFonts w:ascii="Times New Roman" w:hAnsi="Times New Roman"/>
        </w:rPr>
        <w:t xml:space="preserve">1:200). </w:t>
      </w:r>
    </w:p>
    <w:p w14:paraId="2D74E21C" w14:textId="77777777" w:rsidR="00561FAD" w:rsidRPr="00C447AA" w:rsidRDefault="00561FAD" w:rsidP="00C447AA">
      <w:pPr>
        <w:spacing w:line="240" w:lineRule="auto"/>
        <w:ind w:firstLine="360"/>
        <w:jc w:val="both"/>
        <w:rPr>
          <w:rFonts w:ascii="Times New Roman" w:hAnsi="Times New Roman"/>
        </w:rPr>
      </w:pPr>
      <w:r w:rsidRPr="00C447AA">
        <w:rPr>
          <w:rFonts w:ascii="Times New Roman" w:hAnsi="Times New Roman"/>
        </w:rPr>
        <w:t>Η απολύμανση των επιφανειών γίνεται πριν και μετά την επαφή του νοσηλευόμενου ζώου με αυτές (π.χ. τραπέζι κλινικής εξέτασης), κάθε φορά που λερώνονται έστω και ελάχιστα (π.χ. σταγόνα αίματος) και τουλάχιστον μια φορά την ημέρα προκειμένου για τον πάγκο εργασίας</w:t>
      </w:r>
      <w:r w:rsidR="00E1161A" w:rsidRPr="00C447AA">
        <w:rPr>
          <w:rFonts w:ascii="Times New Roman" w:hAnsi="Times New Roman"/>
        </w:rPr>
        <w:t xml:space="preserve"> και τα τροχήλατα. Δεν επιτρέπεται να έρχονται σε επαφή με τις παραπάνω επιφάνειες τροφές, δοχεία με τροφές, αλυσίδες, φίμωτρα και γενικότερα αντικείμενα με μεγάλο μικροβιακό φορτίο. </w:t>
      </w:r>
    </w:p>
    <w:p w14:paraId="7813068A" w14:textId="77777777" w:rsidR="00267464" w:rsidRPr="00C447AA" w:rsidRDefault="00561FAD" w:rsidP="00C447AA">
      <w:pPr>
        <w:spacing w:line="240" w:lineRule="auto"/>
        <w:ind w:firstLine="360"/>
        <w:jc w:val="both"/>
        <w:rPr>
          <w:rFonts w:ascii="Times New Roman" w:hAnsi="Times New Roman"/>
        </w:rPr>
      </w:pPr>
      <w:r w:rsidRPr="00C447AA">
        <w:rPr>
          <w:rFonts w:ascii="Times New Roman" w:hAnsi="Times New Roman"/>
        </w:rPr>
        <w:t>Η απολύμανση του πατώματος γίνεται κάθε φορά που λερώνεται και τουλάχιστον μια φορά την ημέρα</w:t>
      </w:r>
      <w:r w:rsidR="00E1161A" w:rsidRPr="00C447AA">
        <w:rPr>
          <w:rFonts w:ascii="Times New Roman" w:hAnsi="Times New Roman"/>
        </w:rPr>
        <w:t xml:space="preserve"> με τη σφουγγαρίστρα και τον κουβά που χρησιμοποιούνται αποκλειστικά για το Νοσηλευτήριο</w:t>
      </w:r>
      <w:r w:rsidRPr="00C447AA">
        <w:rPr>
          <w:rFonts w:ascii="Times New Roman" w:hAnsi="Times New Roman"/>
        </w:rPr>
        <w:t xml:space="preserve">. </w:t>
      </w:r>
      <w:r w:rsidR="00267464" w:rsidRPr="00C447AA">
        <w:rPr>
          <w:rFonts w:ascii="Times New Roman" w:hAnsi="Times New Roman"/>
        </w:rPr>
        <w:t xml:space="preserve">Σε καμία περίπτωση δεν </w:t>
      </w:r>
      <w:r w:rsidRPr="00C447AA">
        <w:rPr>
          <w:rFonts w:ascii="Times New Roman" w:hAnsi="Times New Roman"/>
        </w:rPr>
        <w:t xml:space="preserve">επιτρέπεται η χρήση </w:t>
      </w:r>
      <w:r w:rsidR="00267464" w:rsidRPr="00C447AA">
        <w:rPr>
          <w:rFonts w:ascii="Times New Roman" w:hAnsi="Times New Roman"/>
        </w:rPr>
        <w:t>νερ</w:t>
      </w:r>
      <w:r w:rsidRPr="00C447AA">
        <w:rPr>
          <w:rFonts w:ascii="Times New Roman" w:hAnsi="Times New Roman"/>
        </w:rPr>
        <w:t xml:space="preserve">ού υπό πίεση </w:t>
      </w:r>
      <w:r w:rsidR="00267464" w:rsidRPr="00C447AA">
        <w:rPr>
          <w:rFonts w:ascii="Times New Roman" w:hAnsi="Times New Roman"/>
        </w:rPr>
        <w:t xml:space="preserve">για </w:t>
      </w:r>
      <w:r w:rsidRPr="00C447AA">
        <w:rPr>
          <w:rFonts w:ascii="Times New Roman" w:hAnsi="Times New Roman"/>
        </w:rPr>
        <w:t xml:space="preserve">τον </w:t>
      </w:r>
      <w:r w:rsidR="00267464" w:rsidRPr="00C447AA">
        <w:rPr>
          <w:rFonts w:ascii="Times New Roman" w:hAnsi="Times New Roman"/>
        </w:rPr>
        <w:t xml:space="preserve">καθαρισμό </w:t>
      </w:r>
      <w:r w:rsidRPr="00C447AA">
        <w:rPr>
          <w:rFonts w:ascii="Times New Roman" w:hAnsi="Times New Roman"/>
        </w:rPr>
        <w:t>του</w:t>
      </w:r>
      <w:r w:rsidR="00267464" w:rsidRPr="00C447AA">
        <w:rPr>
          <w:rFonts w:ascii="Times New Roman" w:hAnsi="Times New Roman"/>
        </w:rPr>
        <w:t xml:space="preserve"> </w:t>
      </w:r>
      <w:r w:rsidRPr="00C447AA">
        <w:rPr>
          <w:rFonts w:ascii="Times New Roman" w:hAnsi="Times New Roman"/>
        </w:rPr>
        <w:t>Ν</w:t>
      </w:r>
      <w:r w:rsidR="00267464" w:rsidRPr="00C447AA">
        <w:rPr>
          <w:rFonts w:ascii="Times New Roman" w:hAnsi="Times New Roman"/>
        </w:rPr>
        <w:t>οσηλευτ</w:t>
      </w:r>
      <w:r w:rsidRPr="00C447AA">
        <w:rPr>
          <w:rFonts w:ascii="Times New Roman" w:hAnsi="Times New Roman"/>
        </w:rPr>
        <w:t>ηρίου</w:t>
      </w:r>
      <w:r w:rsidR="00267464" w:rsidRPr="00C447AA">
        <w:rPr>
          <w:rFonts w:ascii="Times New Roman" w:hAnsi="Times New Roman"/>
        </w:rPr>
        <w:t>.</w:t>
      </w:r>
      <w:r w:rsidR="00B5360F" w:rsidRPr="00C447AA">
        <w:rPr>
          <w:rFonts w:ascii="Times New Roman" w:hAnsi="Times New Roman"/>
        </w:rPr>
        <w:t xml:space="preserve"> ΠΟΥ ΠΕΤΙΕΤΑΙ ΤΟ ΝΕΡΟ ΤΟΥ ΚΟΥΒΑ</w:t>
      </w:r>
    </w:p>
    <w:p w14:paraId="0CEEC915" w14:textId="77777777" w:rsidR="00267464" w:rsidRPr="00C447AA" w:rsidRDefault="00561FAD" w:rsidP="00C447AA">
      <w:pPr>
        <w:spacing w:line="240" w:lineRule="auto"/>
        <w:ind w:firstLine="360"/>
        <w:jc w:val="both"/>
        <w:rPr>
          <w:rFonts w:ascii="Times New Roman" w:hAnsi="Times New Roman"/>
        </w:rPr>
      </w:pPr>
      <w:r w:rsidRPr="00C447AA">
        <w:rPr>
          <w:rFonts w:ascii="Times New Roman" w:hAnsi="Times New Roman"/>
        </w:rPr>
        <w:t xml:space="preserve">Η απολύμανση των </w:t>
      </w:r>
      <w:r w:rsidR="00267464" w:rsidRPr="00C447AA">
        <w:rPr>
          <w:rFonts w:ascii="Times New Roman" w:hAnsi="Times New Roman"/>
        </w:rPr>
        <w:t>κλ</w:t>
      </w:r>
      <w:r w:rsidRPr="00C447AA">
        <w:rPr>
          <w:rFonts w:ascii="Times New Roman" w:hAnsi="Times New Roman"/>
        </w:rPr>
        <w:t xml:space="preserve">ωβών </w:t>
      </w:r>
      <w:r w:rsidR="00267464" w:rsidRPr="00C447AA">
        <w:rPr>
          <w:rFonts w:ascii="Times New Roman" w:hAnsi="Times New Roman"/>
        </w:rPr>
        <w:t>νοσηλείας περιλαμβάνει όλες τις επιφάνει</w:t>
      </w:r>
      <w:r w:rsidRPr="00C447AA">
        <w:rPr>
          <w:rFonts w:ascii="Times New Roman" w:hAnsi="Times New Roman"/>
        </w:rPr>
        <w:t xml:space="preserve">ές τους </w:t>
      </w:r>
      <w:r w:rsidR="00267464" w:rsidRPr="00C447AA">
        <w:rPr>
          <w:rFonts w:ascii="Times New Roman" w:hAnsi="Times New Roman"/>
        </w:rPr>
        <w:t xml:space="preserve">και το σχαρωτό δάπεδο. Ειδικά για το </w:t>
      </w:r>
      <w:r w:rsidRPr="00C447AA">
        <w:rPr>
          <w:rFonts w:ascii="Times New Roman" w:hAnsi="Times New Roman"/>
        </w:rPr>
        <w:t xml:space="preserve">τελευταίο μπορεί να χρειαστεί πλύση με νερό υπό πίεση που όμως γίνεται εκτός του Νοσηλευτηρίου. Οι κλωβοί νοσηλείας πρέπει να απολυμαίνονται κάθε φορά που λερώνονται έστω και ελάχιστα και τουλάχιστον μια φορά την ημέρα. </w:t>
      </w:r>
    </w:p>
    <w:p w14:paraId="3FA4E24D" w14:textId="77777777" w:rsidR="00267464" w:rsidRPr="00C447AA" w:rsidRDefault="00933AFC" w:rsidP="00C447AA">
      <w:pPr>
        <w:spacing w:line="240" w:lineRule="auto"/>
        <w:ind w:firstLine="360"/>
        <w:jc w:val="both"/>
        <w:rPr>
          <w:rFonts w:ascii="Times New Roman" w:hAnsi="Times New Roman"/>
        </w:rPr>
      </w:pPr>
      <w:r w:rsidRPr="00C447AA">
        <w:rPr>
          <w:rFonts w:ascii="Times New Roman" w:hAnsi="Times New Roman"/>
        </w:rPr>
        <w:t xml:space="preserve">Ο νοσηλευτικός εξοπλισμός (π.χ. </w:t>
      </w:r>
      <w:r w:rsidR="00267464" w:rsidRPr="00C447AA">
        <w:rPr>
          <w:rFonts w:ascii="Times New Roman" w:hAnsi="Times New Roman"/>
        </w:rPr>
        <w:t>monitor</w:t>
      </w:r>
      <w:r w:rsidRPr="00C447AA">
        <w:rPr>
          <w:rFonts w:ascii="Times New Roman" w:hAnsi="Times New Roman"/>
        </w:rPr>
        <w:t>, αντλίες χορήγησης υγρών, συσκευές θέρμανσης υγρών, πλάκες θέρμανσης νοσηλευόμενων ζώων κλπ)</w:t>
      </w:r>
      <w:r w:rsidR="00267464" w:rsidRPr="00C447AA">
        <w:rPr>
          <w:rFonts w:ascii="Times New Roman" w:hAnsi="Times New Roman"/>
        </w:rPr>
        <w:t xml:space="preserve"> </w:t>
      </w:r>
      <w:r w:rsidRPr="00C447AA">
        <w:rPr>
          <w:rFonts w:ascii="Times New Roman" w:hAnsi="Times New Roman"/>
        </w:rPr>
        <w:t xml:space="preserve">πρέπει να παραμένει συνέχεια καθαρός. Μετά τη λήξη της νοσηλείας ή όταν δε χρειάζεται πλέον κατά τη διάρκειά της πρέπει να καθαρίζεται ενδελεχώς και να φυλάσσεται στον ειδικό για το σκοπό αυτό ντουλάπι του Νοσηλευτηρίου. </w:t>
      </w:r>
    </w:p>
    <w:p w14:paraId="338A7C3D" w14:textId="77777777" w:rsidR="00267464" w:rsidRPr="00C447AA" w:rsidRDefault="00933AFC" w:rsidP="00C447AA">
      <w:pPr>
        <w:spacing w:line="240" w:lineRule="auto"/>
        <w:ind w:firstLine="360"/>
        <w:jc w:val="both"/>
        <w:rPr>
          <w:rFonts w:ascii="Times New Roman" w:hAnsi="Times New Roman"/>
        </w:rPr>
      </w:pPr>
      <w:r w:rsidRPr="00C447AA">
        <w:rPr>
          <w:rFonts w:ascii="Times New Roman" w:hAnsi="Times New Roman"/>
        </w:rPr>
        <w:t xml:space="preserve">Ο </w:t>
      </w:r>
      <w:r w:rsidR="00267464" w:rsidRPr="00C447AA">
        <w:rPr>
          <w:rFonts w:ascii="Times New Roman" w:hAnsi="Times New Roman"/>
        </w:rPr>
        <w:t>νεροχύτ</w:t>
      </w:r>
      <w:r w:rsidRPr="00C447AA">
        <w:rPr>
          <w:rFonts w:ascii="Times New Roman" w:hAnsi="Times New Roman"/>
        </w:rPr>
        <w:t xml:space="preserve">ης του Νοσηλευτηρίου </w:t>
      </w:r>
      <w:r w:rsidR="00267464" w:rsidRPr="00C447AA">
        <w:rPr>
          <w:rFonts w:ascii="Times New Roman" w:hAnsi="Times New Roman"/>
        </w:rPr>
        <w:t>χρησιμοποι</w:t>
      </w:r>
      <w:r w:rsidRPr="00C447AA">
        <w:rPr>
          <w:rFonts w:ascii="Times New Roman" w:hAnsi="Times New Roman"/>
        </w:rPr>
        <w:t xml:space="preserve">είται </w:t>
      </w:r>
      <w:r w:rsidR="00267464" w:rsidRPr="00C447AA">
        <w:rPr>
          <w:rFonts w:ascii="Times New Roman" w:hAnsi="Times New Roman"/>
        </w:rPr>
        <w:t>μόνο για το πλύσιμο των χεριών.</w:t>
      </w:r>
      <w:r w:rsidRPr="00C447AA">
        <w:rPr>
          <w:rFonts w:ascii="Times New Roman" w:hAnsi="Times New Roman"/>
        </w:rPr>
        <w:t xml:space="preserve"> Δεν επιτρέπεται να χρησιμοποιηθεί για πλύση σκευών διατροφής (αυτή γίνεται στους νεροχύτες των εξωτερικών ιατρείων) ή για την </w:t>
      </w:r>
      <w:r w:rsidR="00267464" w:rsidRPr="00C447AA">
        <w:rPr>
          <w:rFonts w:ascii="Times New Roman" w:hAnsi="Times New Roman"/>
        </w:rPr>
        <w:t xml:space="preserve">απόρριψη </w:t>
      </w:r>
      <w:r w:rsidRPr="00C447AA">
        <w:rPr>
          <w:rFonts w:ascii="Times New Roman" w:hAnsi="Times New Roman"/>
        </w:rPr>
        <w:t>μολυσμένων υλικών όπως τα ούρα και τα κόπρανα (τα τελευταία απορρίπτονται σε κάδο εκτός του Νοσηλευτηρίου).</w:t>
      </w:r>
    </w:p>
    <w:p w14:paraId="62CD08F3" w14:textId="77777777" w:rsidR="00267464" w:rsidRPr="00C447AA" w:rsidRDefault="00267464" w:rsidP="00C447AA">
      <w:pPr>
        <w:spacing w:line="240" w:lineRule="auto"/>
        <w:ind w:firstLine="360"/>
        <w:jc w:val="both"/>
        <w:rPr>
          <w:rFonts w:ascii="Times New Roman" w:hAnsi="Times New Roman"/>
        </w:rPr>
      </w:pPr>
      <w:r w:rsidRPr="00C447AA">
        <w:rPr>
          <w:rFonts w:ascii="Times New Roman" w:hAnsi="Times New Roman"/>
        </w:rPr>
        <w:t xml:space="preserve">Απαγορεύεται </w:t>
      </w:r>
      <w:r w:rsidR="00933AFC" w:rsidRPr="00C447AA">
        <w:rPr>
          <w:rFonts w:ascii="Times New Roman" w:hAnsi="Times New Roman"/>
        </w:rPr>
        <w:t xml:space="preserve">αυστηρά </w:t>
      </w:r>
      <w:r w:rsidRPr="00C447AA">
        <w:rPr>
          <w:rFonts w:ascii="Times New Roman" w:hAnsi="Times New Roman"/>
        </w:rPr>
        <w:t xml:space="preserve">η κατανάλωση φαγητού ή ποτών </w:t>
      </w:r>
      <w:r w:rsidR="00933AFC" w:rsidRPr="00C447AA">
        <w:rPr>
          <w:rFonts w:ascii="Times New Roman" w:hAnsi="Times New Roman"/>
        </w:rPr>
        <w:t>στο Νοσηλευτήριο.</w:t>
      </w:r>
    </w:p>
    <w:p w14:paraId="6EDD357B" w14:textId="77777777" w:rsidR="000E2E24" w:rsidRPr="00C447AA" w:rsidRDefault="000E2E24" w:rsidP="00C447AA">
      <w:pPr>
        <w:spacing w:line="240" w:lineRule="auto"/>
        <w:ind w:firstLine="360"/>
        <w:jc w:val="both"/>
        <w:rPr>
          <w:rFonts w:ascii="Times New Roman" w:hAnsi="Times New Roman"/>
        </w:rPr>
      </w:pPr>
      <w:r w:rsidRPr="00C447AA">
        <w:rPr>
          <w:rFonts w:ascii="Times New Roman" w:hAnsi="Times New Roman"/>
        </w:rPr>
        <w:t>Σε περίπτωση εμφάνισης τρωκτικών, διενεργείται άμεσα μυοκτονία με φάρμακα σε φωλιές-σωλήνες (μη προσβάσιμα από τα ζώα), ενώ σε περίπτωση εμφάνισης εντόμων πραγματοποιείται απεντόμωση την πρώτη μέρα που το Νοσηλευτήριο μένει χωρίς νοσηλευόμενα ζώα και το οποίο πρέπει να παραμείνει άδειο για τουλάχιστον 24 ώρες μετά.</w:t>
      </w:r>
    </w:p>
    <w:p w14:paraId="37599C68" w14:textId="77777777" w:rsidR="00933AFC" w:rsidRPr="00C447AA" w:rsidRDefault="00933AFC" w:rsidP="00C447AA">
      <w:pPr>
        <w:spacing w:line="240" w:lineRule="auto"/>
        <w:ind w:firstLine="360"/>
        <w:jc w:val="both"/>
        <w:rPr>
          <w:rFonts w:ascii="Times New Roman" w:hAnsi="Times New Roman"/>
        </w:rPr>
      </w:pPr>
      <w:r w:rsidRPr="00C447AA">
        <w:rPr>
          <w:rFonts w:ascii="Times New Roman" w:hAnsi="Times New Roman"/>
        </w:rPr>
        <w:t xml:space="preserve">Μετά τη λήξη της νοσηλείας ενός ζώου ακολουθεί προσεκτική απολύμανση του κλωβού νοσηλείας, ενώ αν πρόκειται για ζώο που ο «υπεύθυνος Κτηνίατρος» εκτιμά ότι μπορεί να μεταδίδει μολυσματικούς παράγοντες γίνεται </w:t>
      </w:r>
      <w:r w:rsidR="000E2E24" w:rsidRPr="00C447AA">
        <w:rPr>
          <w:rFonts w:ascii="Times New Roman" w:hAnsi="Times New Roman"/>
        </w:rPr>
        <w:t>προηγουμένως και πλύσιμο με νερό υπό πίεση ολόκληρης της κλωβοστοιχίας (σε χώρο εκτός του Νοσηλευτηρίου) και γενική απολύμανση.</w:t>
      </w:r>
    </w:p>
    <w:p w14:paraId="03D20AD7" w14:textId="77777777" w:rsidR="000E2E24" w:rsidRPr="00C447AA" w:rsidRDefault="000E2E24" w:rsidP="00C447AA">
      <w:pPr>
        <w:spacing w:line="240" w:lineRule="auto"/>
        <w:ind w:firstLine="360"/>
        <w:jc w:val="both"/>
        <w:rPr>
          <w:rFonts w:ascii="Times New Roman" w:hAnsi="Times New Roman"/>
        </w:rPr>
      </w:pPr>
      <w:r w:rsidRPr="00C447AA">
        <w:rPr>
          <w:rFonts w:ascii="Times New Roman" w:hAnsi="Times New Roman"/>
        </w:rPr>
        <w:t xml:space="preserve">Δύο φορές το χρόνο και συγκεκριμένα στο τέλος κάθε ακαδημαϊκού έτους και στις διακοπές Χριστουγέννων πραγματοποιείται γενική απολύμανση του Νοσηλευτηρίου. Αρχικά πραγματοποιείται προσεκτικός καθαρισμός όλων των επιφανειών με νερό, καθαριστικά και κοινά απολυμαντικά και στη συνέχεια χρησιμοποιείται το απολυμαντικό γενικής χρήσης (π.χ. Virkon-S) που αραιώνεται σε νερό </w:t>
      </w:r>
      <w:r w:rsidR="00E141B6" w:rsidRPr="00C447AA">
        <w:rPr>
          <w:rFonts w:ascii="Times New Roman" w:hAnsi="Times New Roman"/>
        </w:rPr>
        <w:t xml:space="preserve">(1/100 για το πάτωμα και τους τοίχους και 1/200 για τις υπόλοιπες επιφάνειες προκειμένου για το Virkon-S) </w:t>
      </w:r>
      <w:r w:rsidRPr="00C447AA">
        <w:rPr>
          <w:rFonts w:ascii="Times New Roman" w:hAnsi="Times New Roman"/>
        </w:rPr>
        <w:t xml:space="preserve">και ψεκάζεται σε όλες τις επιφάνειες μέχρι να τις καλύψει πλήρως. Το </w:t>
      </w:r>
      <w:r w:rsidR="00E141B6" w:rsidRPr="00C447AA">
        <w:rPr>
          <w:rFonts w:ascii="Times New Roman" w:hAnsi="Times New Roman"/>
        </w:rPr>
        <w:t>απολυμαντικό</w:t>
      </w:r>
      <w:r w:rsidRPr="00C447AA">
        <w:rPr>
          <w:rFonts w:ascii="Times New Roman" w:hAnsi="Times New Roman"/>
        </w:rPr>
        <w:t xml:space="preserve"> παραμένει για 24 ώρες και ακολουθεί πλύση με νερό υπό πίεση το οποίο αφήνεται να στεγνώσει για άλλες 24 ώρες.</w:t>
      </w:r>
    </w:p>
    <w:p w14:paraId="2BF69167" w14:textId="77777777" w:rsidR="00E141B6" w:rsidRPr="00C447AA" w:rsidRDefault="00E141B6" w:rsidP="00C447AA">
      <w:pPr>
        <w:spacing w:line="240" w:lineRule="auto"/>
        <w:ind w:firstLine="360"/>
        <w:jc w:val="both"/>
        <w:rPr>
          <w:rFonts w:ascii="Times New Roman" w:hAnsi="Times New Roman"/>
        </w:rPr>
      </w:pPr>
      <w:r w:rsidRPr="00C447AA">
        <w:rPr>
          <w:rFonts w:ascii="Times New Roman" w:hAnsi="Times New Roman"/>
        </w:rPr>
        <w:t>Οι γενικές απολυμάνσεις, οι μυοκτονίες και οι απεντομώσεις καταγράφονται με ευθύνη του «Υπεύθυνου Κτηνιάτρου για την τήρηση του κανονισμού λειτουργίας του Νοσηλευτηρίου» σε ειδικό βιβλίο που είναι ανά πάσα στιγμή διαθέσιμο για επιθεώρηση.</w:t>
      </w:r>
    </w:p>
    <w:p w14:paraId="2D34F835" w14:textId="77777777" w:rsidR="00933AFC" w:rsidRPr="00C447AA" w:rsidRDefault="00933AFC" w:rsidP="00C447AA">
      <w:pPr>
        <w:spacing w:line="240" w:lineRule="auto"/>
        <w:ind w:firstLine="360"/>
        <w:jc w:val="both"/>
        <w:rPr>
          <w:rFonts w:ascii="Times New Roman" w:hAnsi="Times New Roman"/>
        </w:rPr>
      </w:pPr>
    </w:p>
    <w:p w14:paraId="6422D049" w14:textId="77777777" w:rsidR="00C71F30" w:rsidRPr="00C447AA" w:rsidRDefault="00C71F30" w:rsidP="00C447AA">
      <w:pPr>
        <w:pStyle w:val="a3"/>
        <w:numPr>
          <w:ilvl w:val="0"/>
          <w:numId w:val="1"/>
        </w:numPr>
        <w:spacing w:line="240" w:lineRule="auto"/>
        <w:jc w:val="both"/>
        <w:outlineLvl w:val="0"/>
        <w:rPr>
          <w:rFonts w:ascii="Times New Roman" w:hAnsi="Times New Roman"/>
          <w:b/>
        </w:rPr>
      </w:pPr>
      <w:bookmarkStart w:id="6" w:name="_Toc428866622"/>
      <w:r w:rsidRPr="00C447AA">
        <w:rPr>
          <w:rFonts w:ascii="Times New Roman" w:hAnsi="Times New Roman"/>
          <w:b/>
        </w:rPr>
        <w:t>Διαχείριση νεκρών ζώων</w:t>
      </w:r>
      <w:bookmarkEnd w:id="6"/>
    </w:p>
    <w:p w14:paraId="269D61DA" w14:textId="77777777" w:rsidR="00C71F30" w:rsidRPr="00C447AA" w:rsidRDefault="00C71F30" w:rsidP="00C447AA">
      <w:pPr>
        <w:spacing w:line="240" w:lineRule="auto"/>
        <w:ind w:firstLine="360"/>
        <w:jc w:val="both"/>
        <w:rPr>
          <w:rFonts w:ascii="Times New Roman" w:hAnsi="Times New Roman"/>
          <w:b/>
          <w:u w:val="single"/>
        </w:rPr>
      </w:pPr>
      <w:r w:rsidRPr="00C447AA">
        <w:rPr>
          <w:rFonts w:ascii="Times New Roman" w:hAnsi="Times New Roman"/>
        </w:rPr>
        <w:t>Αμέσως μετά το θάνατο ενός νοσηλευόμενου ζώου, ανεξάρτητα από την ημέρα και την ώρα, ενημερώνεται ο «υπεύθυνος Κτηνίατρος», ο οποίος με τη σειρά του θα ενημερώσει τον ιδιοκτήτη του ζώου και θα κανονίσει τη διενέργεια νεκροτομικής εξέτασης ή την επιστροφή του πτώματος στον ιδιοκτήτη.</w:t>
      </w:r>
      <w:r w:rsidR="00EE3F95" w:rsidRPr="00C447AA">
        <w:rPr>
          <w:rFonts w:ascii="Times New Roman" w:hAnsi="Times New Roman"/>
        </w:rPr>
        <w:t xml:space="preserve"> </w:t>
      </w:r>
      <w:r w:rsidR="00EE3F95" w:rsidRPr="00C447AA">
        <w:rPr>
          <w:rFonts w:ascii="Times New Roman" w:hAnsi="Times New Roman"/>
          <w:b/>
          <w:u w:val="single"/>
        </w:rPr>
        <w:t xml:space="preserve">Σε καμία περίπτωση δεν επιτρέπεται η μεταφορά των νεκρών ζώων μπροστά από το χώρο αναμονής των ιδιοκτητών. Τα νεκρά ζώα αμέσως μετά την έξοδό τους από το νοσηλευτήριο τοποθετούνται στο φορείο και μεταφέρονται στο νεκροτομείο από την έξοδο του στάβλου της Κλινικής. </w:t>
      </w:r>
    </w:p>
    <w:p w14:paraId="7EBFC028" w14:textId="77777777" w:rsidR="00C71F30" w:rsidRPr="00C447AA" w:rsidRDefault="00C71F30" w:rsidP="00C447AA">
      <w:pPr>
        <w:spacing w:line="240" w:lineRule="auto"/>
        <w:ind w:firstLine="360"/>
        <w:jc w:val="both"/>
        <w:rPr>
          <w:rFonts w:ascii="Times New Roman" w:hAnsi="Times New Roman"/>
        </w:rPr>
      </w:pPr>
    </w:p>
    <w:p w14:paraId="1D3BC82D" w14:textId="77777777" w:rsidR="00267464" w:rsidRPr="00C447AA" w:rsidRDefault="00A8009C" w:rsidP="00C447AA">
      <w:pPr>
        <w:pStyle w:val="a3"/>
        <w:numPr>
          <w:ilvl w:val="0"/>
          <w:numId w:val="1"/>
        </w:numPr>
        <w:spacing w:line="240" w:lineRule="auto"/>
        <w:jc w:val="both"/>
        <w:outlineLvl w:val="0"/>
        <w:rPr>
          <w:rFonts w:ascii="Times New Roman" w:hAnsi="Times New Roman"/>
          <w:b/>
        </w:rPr>
      </w:pPr>
      <w:bookmarkStart w:id="7" w:name="_Toc428866623"/>
      <w:r w:rsidRPr="00C447AA">
        <w:rPr>
          <w:rFonts w:ascii="Times New Roman" w:hAnsi="Times New Roman"/>
          <w:b/>
        </w:rPr>
        <w:lastRenderedPageBreak/>
        <w:t xml:space="preserve">Αντιμετώπιση έκτακτων αναγκών </w:t>
      </w:r>
      <w:r w:rsidR="00E141B6" w:rsidRPr="00C447AA">
        <w:rPr>
          <w:rFonts w:ascii="Times New Roman" w:hAnsi="Times New Roman"/>
          <w:b/>
        </w:rPr>
        <w:t>(π.χ. σεισμοί, πυρκαγιές κλπ)</w:t>
      </w:r>
      <w:bookmarkEnd w:id="7"/>
    </w:p>
    <w:p w14:paraId="197B33C0" w14:textId="77777777" w:rsidR="00E141B6" w:rsidRPr="00C447AA" w:rsidRDefault="00A8009C" w:rsidP="00C447AA">
      <w:pPr>
        <w:spacing w:line="240" w:lineRule="auto"/>
        <w:ind w:firstLine="360"/>
        <w:jc w:val="both"/>
        <w:rPr>
          <w:rFonts w:ascii="Times New Roman" w:hAnsi="Times New Roman"/>
        </w:rPr>
      </w:pPr>
      <w:r w:rsidRPr="00C447AA">
        <w:rPr>
          <w:rFonts w:ascii="Times New Roman" w:hAnsi="Times New Roman"/>
        </w:rPr>
        <w:t>Πρώτ</w:t>
      </w:r>
      <w:r w:rsidR="00E141B6" w:rsidRPr="00C447AA">
        <w:rPr>
          <w:rFonts w:ascii="Times New Roman" w:hAnsi="Times New Roman"/>
        </w:rPr>
        <w:t xml:space="preserve">η </w:t>
      </w:r>
      <w:r w:rsidRPr="00C447AA">
        <w:rPr>
          <w:rFonts w:ascii="Times New Roman" w:hAnsi="Times New Roman"/>
        </w:rPr>
        <w:t>προτεραιότητα είναι η απομάκρυνση των φοιτητών</w:t>
      </w:r>
      <w:r w:rsidR="00E141B6" w:rsidRPr="00C447AA">
        <w:rPr>
          <w:rFonts w:ascii="Times New Roman" w:hAnsi="Times New Roman"/>
        </w:rPr>
        <w:t xml:space="preserve">, των μετεκπαιδευόμενων Κτηνιάτρων και του μόνιμου προσωπικού της Κλινικής </w:t>
      </w:r>
      <w:r w:rsidRPr="00C447AA">
        <w:rPr>
          <w:rFonts w:ascii="Times New Roman" w:hAnsi="Times New Roman"/>
        </w:rPr>
        <w:t>από τις εξόδους κινδύνου που φέρουν τη φωτεινή ένδειξη “</w:t>
      </w:r>
      <w:r w:rsidRPr="00C447AA">
        <w:rPr>
          <w:rFonts w:ascii="Times New Roman" w:hAnsi="Times New Roman"/>
          <w:b/>
        </w:rPr>
        <w:t>EXIT</w:t>
      </w:r>
      <w:r w:rsidRPr="00C447AA">
        <w:rPr>
          <w:rFonts w:ascii="Times New Roman" w:hAnsi="Times New Roman"/>
        </w:rPr>
        <w:t xml:space="preserve">”. </w:t>
      </w:r>
      <w:r w:rsidR="00E141B6" w:rsidRPr="00C447AA">
        <w:rPr>
          <w:rFonts w:ascii="Times New Roman" w:hAnsi="Times New Roman"/>
        </w:rPr>
        <w:t>Στη συνέχεια ενημερώνεται η Διεύθυνση της Κλινικής, η Διοίκηση του Τμήματος και οι φύλακες.</w:t>
      </w:r>
    </w:p>
    <w:p w14:paraId="2824B8B7" w14:textId="76926C2C" w:rsidR="00897999" w:rsidRPr="00C447AA" w:rsidRDefault="00E141B6" w:rsidP="00C447AA">
      <w:pPr>
        <w:spacing w:line="240" w:lineRule="auto"/>
        <w:ind w:firstLine="360"/>
        <w:jc w:val="both"/>
        <w:rPr>
          <w:rFonts w:ascii="Times New Roman" w:hAnsi="Times New Roman"/>
        </w:rPr>
      </w:pPr>
      <w:r w:rsidRPr="00C447AA">
        <w:rPr>
          <w:rFonts w:ascii="Times New Roman" w:hAnsi="Times New Roman"/>
        </w:rPr>
        <w:t xml:space="preserve">Κατά περίπτωση καταβάλλεται κάθε προσπάθεια για τη μεταφορά των </w:t>
      </w:r>
      <w:r w:rsidR="00A8009C" w:rsidRPr="00C447AA">
        <w:rPr>
          <w:rFonts w:ascii="Times New Roman" w:hAnsi="Times New Roman"/>
        </w:rPr>
        <w:t>νοσηλευόμεν</w:t>
      </w:r>
      <w:r w:rsidRPr="00C447AA">
        <w:rPr>
          <w:rFonts w:ascii="Times New Roman" w:hAnsi="Times New Roman"/>
        </w:rPr>
        <w:t xml:space="preserve">ων ζώων </w:t>
      </w:r>
      <w:r w:rsidR="00A8009C" w:rsidRPr="00C447AA">
        <w:rPr>
          <w:rFonts w:ascii="Times New Roman" w:hAnsi="Times New Roman"/>
        </w:rPr>
        <w:t xml:space="preserve">σε </w:t>
      </w:r>
      <w:r w:rsidRPr="00C447AA">
        <w:rPr>
          <w:rFonts w:ascii="Times New Roman" w:hAnsi="Times New Roman"/>
        </w:rPr>
        <w:t xml:space="preserve">ασφαλή </w:t>
      </w:r>
      <w:r w:rsidR="00A8009C" w:rsidRPr="00C447AA">
        <w:rPr>
          <w:rFonts w:ascii="Times New Roman" w:hAnsi="Times New Roman"/>
        </w:rPr>
        <w:t xml:space="preserve">χώρο </w:t>
      </w:r>
      <w:r w:rsidRPr="00C447AA">
        <w:rPr>
          <w:rFonts w:ascii="Times New Roman" w:hAnsi="Times New Roman"/>
        </w:rPr>
        <w:t>και την παροχή των πρώτων βοηθειών, εφόσον βέβαια η προσπάθεια αυτή δεν απειλ</w:t>
      </w:r>
      <w:r w:rsidR="00AE1AED" w:rsidRPr="00C447AA">
        <w:rPr>
          <w:rFonts w:ascii="Times New Roman" w:hAnsi="Times New Roman"/>
        </w:rPr>
        <w:t>εί</w:t>
      </w:r>
      <w:r w:rsidRPr="00C447AA">
        <w:rPr>
          <w:rFonts w:ascii="Times New Roman" w:hAnsi="Times New Roman"/>
        </w:rPr>
        <w:t xml:space="preserve"> τη σωματική ακεραιότητα των φοιτητών, των μετεκπαιδευόμενων Κτηνιάτρων και του μόνιμου προσωπικού της Κλινικής.</w:t>
      </w:r>
    </w:p>
    <w:p w14:paraId="23CEFAE1" w14:textId="77777777" w:rsidR="00C71F30" w:rsidRPr="00C447AA" w:rsidRDefault="00C71F30" w:rsidP="00C447AA">
      <w:pPr>
        <w:spacing w:line="240" w:lineRule="auto"/>
        <w:ind w:firstLine="360"/>
        <w:jc w:val="both"/>
        <w:rPr>
          <w:rFonts w:ascii="Times New Roman" w:hAnsi="Times New Roman"/>
        </w:rPr>
      </w:pPr>
    </w:p>
    <w:p w14:paraId="567B5EA2" w14:textId="77777777" w:rsidR="00A8009C" w:rsidRPr="00C447AA" w:rsidRDefault="00A8009C" w:rsidP="00C447AA">
      <w:pPr>
        <w:pStyle w:val="a3"/>
        <w:numPr>
          <w:ilvl w:val="0"/>
          <w:numId w:val="1"/>
        </w:numPr>
        <w:spacing w:line="240" w:lineRule="auto"/>
        <w:jc w:val="both"/>
        <w:outlineLvl w:val="0"/>
        <w:rPr>
          <w:rFonts w:ascii="Times New Roman" w:hAnsi="Times New Roman"/>
          <w:b/>
        </w:rPr>
      </w:pPr>
      <w:bookmarkStart w:id="8" w:name="_Toc428866624"/>
      <w:r w:rsidRPr="00C447AA">
        <w:rPr>
          <w:rFonts w:ascii="Times New Roman" w:hAnsi="Times New Roman"/>
          <w:b/>
        </w:rPr>
        <w:t>Συντήρηση εξοπλισμού</w:t>
      </w:r>
      <w:bookmarkEnd w:id="8"/>
      <w:r w:rsidRPr="00C447AA">
        <w:rPr>
          <w:rFonts w:ascii="Times New Roman" w:hAnsi="Times New Roman"/>
          <w:b/>
        </w:rPr>
        <w:t xml:space="preserve"> </w:t>
      </w:r>
    </w:p>
    <w:p w14:paraId="55EA3EF9" w14:textId="2C9AECC1" w:rsidR="00A8009C" w:rsidRPr="00C447AA" w:rsidRDefault="00A8009C" w:rsidP="00C447AA">
      <w:pPr>
        <w:spacing w:line="240" w:lineRule="auto"/>
        <w:ind w:firstLine="360"/>
        <w:jc w:val="both"/>
        <w:rPr>
          <w:rFonts w:ascii="Times New Roman" w:hAnsi="Times New Roman"/>
        </w:rPr>
      </w:pPr>
      <w:r w:rsidRPr="00C447AA">
        <w:rPr>
          <w:rFonts w:ascii="Times New Roman" w:hAnsi="Times New Roman"/>
        </w:rPr>
        <w:t xml:space="preserve">Η καλή λειτουργία των συσκευών που χρησιμοποιούνται στο νοσηλευτήριο </w:t>
      </w:r>
      <w:r w:rsidR="00C71F30" w:rsidRPr="00C447AA">
        <w:rPr>
          <w:rFonts w:ascii="Times New Roman" w:hAnsi="Times New Roman"/>
        </w:rPr>
        <w:t>(</w:t>
      </w:r>
      <w:r w:rsidR="00C71F30" w:rsidRPr="00C447AA">
        <w:rPr>
          <w:rFonts w:ascii="Times New Roman" w:hAnsi="Times New Roman"/>
          <w:lang w:val="en-US"/>
        </w:rPr>
        <w:t>monitor</w:t>
      </w:r>
      <w:r w:rsidR="00C71F30" w:rsidRPr="00C447AA">
        <w:rPr>
          <w:rFonts w:ascii="Times New Roman" w:hAnsi="Times New Roman"/>
        </w:rPr>
        <w:t xml:space="preserve">, αντλίες χορήγησης υγρών, συσκευές θέρμανσης υγρών, θερμαντικές πηγές κλπ) </w:t>
      </w:r>
      <w:r w:rsidRPr="00C447AA">
        <w:rPr>
          <w:rFonts w:ascii="Times New Roman" w:hAnsi="Times New Roman"/>
        </w:rPr>
        <w:t>ελέγχεται κατά τη χρήση τους από το</w:t>
      </w:r>
      <w:r w:rsidR="00C71F30" w:rsidRPr="00C447AA">
        <w:rPr>
          <w:rFonts w:ascii="Times New Roman" w:hAnsi="Times New Roman"/>
        </w:rPr>
        <w:t xml:space="preserve">ν «εφημερεύοντα μετεκπαιδευόμενο Κτηνίατρο» και κάθε </w:t>
      </w:r>
      <w:r w:rsidRPr="00C447AA">
        <w:rPr>
          <w:rFonts w:ascii="Times New Roman" w:hAnsi="Times New Roman"/>
        </w:rPr>
        <w:t>δυσλειτουργί</w:t>
      </w:r>
      <w:r w:rsidR="00C71F30" w:rsidRPr="00C447AA">
        <w:rPr>
          <w:rFonts w:ascii="Times New Roman" w:hAnsi="Times New Roman"/>
        </w:rPr>
        <w:t>α αναφέρεται άμεσα στον «υπεύθυνο Κτηνίατρο για την τήρηση του κανονισμού λειτουργίας του Νοσηλευτηρίου»</w:t>
      </w:r>
      <w:r w:rsidR="00AE1AED" w:rsidRPr="00C447AA">
        <w:rPr>
          <w:rFonts w:ascii="Times New Roman" w:hAnsi="Times New Roman"/>
        </w:rPr>
        <w:t>.</w:t>
      </w:r>
    </w:p>
    <w:p w14:paraId="167EB34C" w14:textId="77777777" w:rsidR="00C71F30" w:rsidRPr="00C447AA" w:rsidRDefault="00C71F30" w:rsidP="00C447AA">
      <w:pPr>
        <w:spacing w:line="240" w:lineRule="auto"/>
        <w:ind w:firstLine="360"/>
        <w:jc w:val="both"/>
        <w:rPr>
          <w:rFonts w:ascii="Times New Roman" w:hAnsi="Times New Roman"/>
        </w:rPr>
      </w:pPr>
      <w:r w:rsidRPr="00C447AA">
        <w:rPr>
          <w:rFonts w:ascii="Times New Roman" w:hAnsi="Times New Roman"/>
        </w:rPr>
        <w:t>Επιπλέον, η καλή λειτουργία των παραπάνω συσκευών</w:t>
      </w:r>
      <w:r w:rsidR="00727C2D" w:rsidRPr="00C447AA">
        <w:rPr>
          <w:rFonts w:ascii="Times New Roman" w:hAnsi="Times New Roman"/>
        </w:rPr>
        <w:t xml:space="preserve"> (παρακολούθηση της λειτουργίας τους), η διαθεσιμότητα και η καλή κατάσταση των εξαρτημάτων τους και των εγχειριδίων χρήσης τους</w:t>
      </w:r>
      <w:r w:rsidRPr="00C447AA">
        <w:rPr>
          <w:rFonts w:ascii="Times New Roman" w:hAnsi="Times New Roman"/>
        </w:rPr>
        <w:t xml:space="preserve"> ελέγχεται </w:t>
      </w:r>
      <w:r w:rsidR="00727C2D" w:rsidRPr="00C447AA">
        <w:rPr>
          <w:rFonts w:ascii="Times New Roman" w:hAnsi="Times New Roman"/>
        </w:rPr>
        <w:t xml:space="preserve">δύο φορές το χρόνο και συγκεκριμένα στο τέλος κάθε ακαδημαϊκού έτους και στις διακοπές Χριστουγέννων. Υπεύθυνος για τον έλεγχο αυτό είναι ο «υπεύθυνος Κτηνίατρος για την τήρηση του κανονισμού λειτουργίας του Νοσηλευτηρίου».  </w:t>
      </w:r>
    </w:p>
    <w:sectPr w:rsidR="00C71F30" w:rsidRPr="00C447AA" w:rsidSect="00C447AA">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FC4D2" w14:textId="77777777" w:rsidR="002E66B1" w:rsidRDefault="002E66B1" w:rsidP="005A3232">
      <w:pPr>
        <w:spacing w:line="240" w:lineRule="auto"/>
      </w:pPr>
      <w:r>
        <w:separator/>
      </w:r>
    </w:p>
  </w:endnote>
  <w:endnote w:type="continuationSeparator" w:id="0">
    <w:p w14:paraId="16B84E51" w14:textId="77777777" w:rsidR="002E66B1" w:rsidRDefault="002E66B1" w:rsidP="005A32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96516"/>
      <w:docPartObj>
        <w:docPartGallery w:val="Page Numbers (Bottom of Page)"/>
        <w:docPartUnique/>
      </w:docPartObj>
    </w:sdtPr>
    <w:sdtEndPr>
      <w:rPr>
        <w:noProof/>
      </w:rPr>
    </w:sdtEndPr>
    <w:sdtContent>
      <w:p w14:paraId="0BA9DEF8" w14:textId="77777777" w:rsidR="00923DEE" w:rsidRDefault="00923DEE">
        <w:pPr>
          <w:pStyle w:val="aa"/>
          <w:jc w:val="center"/>
        </w:pPr>
        <w:r>
          <w:fldChar w:fldCharType="begin"/>
        </w:r>
        <w:r>
          <w:instrText xml:space="preserve"> PAGE   \* MERGEFORMAT </w:instrText>
        </w:r>
        <w:r>
          <w:fldChar w:fldCharType="separate"/>
        </w:r>
        <w:r w:rsidR="00B5360F">
          <w:rPr>
            <w:noProof/>
          </w:rPr>
          <w:t>2</w:t>
        </w:r>
        <w:r>
          <w:rPr>
            <w:noProof/>
          </w:rPr>
          <w:fldChar w:fldCharType="end"/>
        </w:r>
      </w:p>
    </w:sdtContent>
  </w:sdt>
  <w:p w14:paraId="0EDB88AB" w14:textId="77777777" w:rsidR="00923DEE" w:rsidRDefault="00923DE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E93E5" w14:textId="77777777" w:rsidR="002E66B1" w:rsidRDefault="002E66B1" w:rsidP="005A3232">
      <w:pPr>
        <w:spacing w:line="240" w:lineRule="auto"/>
      </w:pPr>
      <w:r>
        <w:separator/>
      </w:r>
    </w:p>
  </w:footnote>
  <w:footnote w:type="continuationSeparator" w:id="0">
    <w:p w14:paraId="6C99065B" w14:textId="77777777" w:rsidR="002E66B1" w:rsidRDefault="002E66B1" w:rsidP="005A32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3755"/>
    <w:multiLevelType w:val="hybridMultilevel"/>
    <w:tmpl w:val="9A845884"/>
    <w:lvl w:ilvl="0" w:tplc="24E49EAC">
      <w:numFmt w:val="bullet"/>
      <w:lvlText w:val="-"/>
      <w:lvlJc w:val="left"/>
      <w:pPr>
        <w:ind w:left="1080" w:hanging="72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3033DFA"/>
    <w:multiLevelType w:val="hybridMultilevel"/>
    <w:tmpl w:val="3C6C55B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 w15:restartNumberingAfterBreak="0">
    <w:nsid w:val="33C36FC5"/>
    <w:multiLevelType w:val="hybridMultilevel"/>
    <w:tmpl w:val="D97633BC"/>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3" w15:restartNumberingAfterBreak="0">
    <w:nsid w:val="353B65DB"/>
    <w:multiLevelType w:val="hybridMultilevel"/>
    <w:tmpl w:val="B950A6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090088"/>
    <w:multiLevelType w:val="hybridMultilevel"/>
    <w:tmpl w:val="2F38C266"/>
    <w:lvl w:ilvl="0" w:tplc="24E49EAC">
      <w:numFmt w:val="bullet"/>
      <w:lvlText w:val="-"/>
      <w:lvlJc w:val="left"/>
      <w:pPr>
        <w:ind w:left="1080" w:hanging="72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2B7462"/>
    <w:multiLevelType w:val="hybridMultilevel"/>
    <w:tmpl w:val="4B3E1172"/>
    <w:lvl w:ilvl="0" w:tplc="04080017">
      <w:start w:val="1"/>
      <w:numFmt w:val="lowerLetter"/>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15:restartNumberingAfterBreak="0">
    <w:nsid w:val="4EF833FD"/>
    <w:multiLevelType w:val="hybridMultilevel"/>
    <w:tmpl w:val="A1D85CD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4F5A6D8F"/>
    <w:multiLevelType w:val="hybridMultilevel"/>
    <w:tmpl w:val="CA84C136"/>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8" w15:restartNumberingAfterBreak="0">
    <w:nsid w:val="6A6E5F37"/>
    <w:multiLevelType w:val="hybridMultilevel"/>
    <w:tmpl w:val="0FDA66DC"/>
    <w:lvl w:ilvl="0" w:tplc="04080017">
      <w:start w:val="1"/>
      <w:numFmt w:val="lowerLetter"/>
      <w:lvlText w:val="%1)"/>
      <w:lvlJc w:val="left"/>
      <w:pPr>
        <w:ind w:left="502" w:hanging="360"/>
      </w:pPr>
    </w:lvl>
    <w:lvl w:ilvl="1" w:tplc="04080001">
      <w:start w:val="1"/>
      <w:numFmt w:val="bullet"/>
      <w:lvlText w:val=""/>
      <w:lvlJc w:val="left"/>
      <w:pPr>
        <w:ind w:left="1070" w:hanging="360"/>
      </w:pPr>
      <w:rPr>
        <w:rFonts w:ascii="Symbol" w:hAnsi="Symbol" w:hint="default"/>
      </w:r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9" w15:restartNumberingAfterBreak="0">
    <w:nsid w:val="73461063"/>
    <w:multiLevelType w:val="hybridMultilevel"/>
    <w:tmpl w:val="D0B8A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8720B36"/>
    <w:multiLevelType w:val="hybridMultilevel"/>
    <w:tmpl w:val="CA6E9B32"/>
    <w:lvl w:ilvl="0" w:tplc="04080001">
      <w:start w:val="1"/>
      <w:numFmt w:val="bullet"/>
      <w:lvlText w:val=""/>
      <w:lvlJc w:val="left"/>
      <w:pPr>
        <w:ind w:left="1070" w:hanging="360"/>
      </w:pPr>
      <w:rPr>
        <w:rFonts w:ascii="Symbol" w:hAnsi="Symbol" w:hint="default"/>
      </w:rPr>
    </w:lvl>
    <w:lvl w:ilvl="1" w:tplc="04080003">
      <w:start w:val="1"/>
      <w:numFmt w:val="bullet"/>
      <w:lvlText w:val="o"/>
      <w:lvlJc w:val="left"/>
      <w:pPr>
        <w:ind w:left="1790" w:hanging="360"/>
      </w:pPr>
      <w:rPr>
        <w:rFonts w:ascii="Courier New" w:hAnsi="Courier New" w:cs="Courier New" w:hint="default"/>
      </w:rPr>
    </w:lvl>
    <w:lvl w:ilvl="2" w:tplc="04080005">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num w:numId="1" w16cid:durableId="125009828">
    <w:abstractNumId w:val="6"/>
  </w:num>
  <w:num w:numId="2" w16cid:durableId="486361286">
    <w:abstractNumId w:val="9"/>
  </w:num>
  <w:num w:numId="3" w16cid:durableId="343942894">
    <w:abstractNumId w:val="0"/>
  </w:num>
  <w:num w:numId="4" w16cid:durableId="1732078231">
    <w:abstractNumId w:val="4"/>
  </w:num>
  <w:num w:numId="5" w16cid:durableId="1730613939">
    <w:abstractNumId w:val="1"/>
  </w:num>
  <w:num w:numId="6" w16cid:durableId="258753019">
    <w:abstractNumId w:val="8"/>
  </w:num>
  <w:num w:numId="7" w16cid:durableId="1528173064">
    <w:abstractNumId w:val="3"/>
  </w:num>
  <w:num w:numId="8" w16cid:durableId="932468042">
    <w:abstractNumId w:val="10"/>
  </w:num>
  <w:num w:numId="9" w16cid:durableId="1797792461">
    <w:abstractNumId w:val="5"/>
  </w:num>
  <w:num w:numId="10" w16cid:durableId="270170089">
    <w:abstractNumId w:val="2"/>
  </w:num>
  <w:num w:numId="11" w16cid:durableId="10040154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A49"/>
    <w:rsid w:val="00006060"/>
    <w:rsid w:val="00055EF5"/>
    <w:rsid w:val="000771A6"/>
    <w:rsid w:val="000902F8"/>
    <w:rsid w:val="00090B2D"/>
    <w:rsid w:val="000E2E24"/>
    <w:rsid w:val="00103FAF"/>
    <w:rsid w:val="00144B5B"/>
    <w:rsid w:val="00163755"/>
    <w:rsid w:val="00165A21"/>
    <w:rsid w:val="001918E5"/>
    <w:rsid w:val="001C78CD"/>
    <w:rsid w:val="001D7C2A"/>
    <w:rsid w:val="002356F2"/>
    <w:rsid w:val="00240553"/>
    <w:rsid w:val="00267464"/>
    <w:rsid w:val="00275DA1"/>
    <w:rsid w:val="002E66B1"/>
    <w:rsid w:val="002F1DDA"/>
    <w:rsid w:val="00392386"/>
    <w:rsid w:val="003D391C"/>
    <w:rsid w:val="003F70B4"/>
    <w:rsid w:val="0042196E"/>
    <w:rsid w:val="004328C9"/>
    <w:rsid w:val="00442E9D"/>
    <w:rsid w:val="004433C2"/>
    <w:rsid w:val="004519A1"/>
    <w:rsid w:val="00513A49"/>
    <w:rsid w:val="00527882"/>
    <w:rsid w:val="00561FAD"/>
    <w:rsid w:val="0056790C"/>
    <w:rsid w:val="005A3232"/>
    <w:rsid w:val="005F2F0E"/>
    <w:rsid w:val="006C18FA"/>
    <w:rsid w:val="006F0506"/>
    <w:rsid w:val="006F6CB5"/>
    <w:rsid w:val="00727C2D"/>
    <w:rsid w:val="0075007A"/>
    <w:rsid w:val="007A17C9"/>
    <w:rsid w:val="007B2B59"/>
    <w:rsid w:val="007C2F09"/>
    <w:rsid w:val="007D05D6"/>
    <w:rsid w:val="007E2935"/>
    <w:rsid w:val="00862E5B"/>
    <w:rsid w:val="00897999"/>
    <w:rsid w:val="008A1742"/>
    <w:rsid w:val="00923DEE"/>
    <w:rsid w:val="00930F0A"/>
    <w:rsid w:val="00933AFC"/>
    <w:rsid w:val="00937062"/>
    <w:rsid w:val="009526A6"/>
    <w:rsid w:val="00984362"/>
    <w:rsid w:val="009A0F7A"/>
    <w:rsid w:val="009A6971"/>
    <w:rsid w:val="009D7B2E"/>
    <w:rsid w:val="009F1FD8"/>
    <w:rsid w:val="009F4DFF"/>
    <w:rsid w:val="00A113A8"/>
    <w:rsid w:val="00A74C10"/>
    <w:rsid w:val="00A8009C"/>
    <w:rsid w:val="00A871D8"/>
    <w:rsid w:val="00AE1AED"/>
    <w:rsid w:val="00AE7B61"/>
    <w:rsid w:val="00B40433"/>
    <w:rsid w:val="00B5360F"/>
    <w:rsid w:val="00B82A42"/>
    <w:rsid w:val="00BA6C28"/>
    <w:rsid w:val="00BC24ED"/>
    <w:rsid w:val="00C133B6"/>
    <w:rsid w:val="00C30543"/>
    <w:rsid w:val="00C37968"/>
    <w:rsid w:val="00C447AA"/>
    <w:rsid w:val="00C71F30"/>
    <w:rsid w:val="00C94A4C"/>
    <w:rsid w:val="00CA011C"/>
    <w:rsid w:val="00CB393F"/>
    <w:rsid w:val="00CC1DA1"/>
    <w:rsid w:val="00CF319B"/>
    <w:rsid w:val="00D20874"/>
    <w:rsid w:val="00DB48BD"/>
    <w:rsid w:val="00DD3159"/>
    <w:rsid w:val="00DE21BF"/>
    <w:rsid w:val="00E10897"/>
    <w:rsid w:val="00E1161A"/>
    <w:rsid w:val="00E141B6"/>
    <w:rsid w:val="00E2722D"/>
    <w:rsid w:val="00E91268"/>
    <w:rsid w:val="00ED2A7B"/>
    <w:rsid w:val="00EE2078"/>
    <w:rsid w:val="00EE3F95"/>
    <w:rsid w:val="00FE21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ABFC"/>
  <w15:docId w15:val="{D8AB07DC-25DC-4143-8E02-DA9E6D1F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A49"/>
    <w:rPr>
      <w:rFonts w:ascii="Calibri" w:eastAsia="Calibri" w:hAnsi="Calibri" w:cs="Times New Roman"/>
    </w:rPr>
  </w:style>
  <w:style w:type="paragraph" w:styleId="1">
    <w:name w:val="heading 1"/>
    <w:basedOn w:val="a"/>
    <w:next w:val="a"/>
    <w:link w:val="1Char"/>
    <w:uiPriority w:val="9"/>
    <w:qFormat/>
    <w:rsid w:val="005A323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A49"/>
    <w:pPr>
      <w:ind w:left="720"/>
      <w:contextualSpacing/>
    </w:pPr>
  </w:style>
  <w:style w:type="paragraph" w:styleId="a4">
    <w:name w:val="Balloon Text"/>
    <w:basedOn w:val="a"/>
    <w:link w:val="Char"/>
    <w:uiPriority w:val="99"/>
    <w:semiHidden/>
    <w:unhideWhenUsed/>
    <w:rsid w:val="00C37968"/>
    <w:pPr>
      <w:spacing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C37968"/>
    <w:rPr>
      <w:rFonts w:ascii="Segoe UI" w:eastAsia="Calibri" w:hAnsi="Segoe UI" w:cs="Segoe UI"/>
      <w:sz w:val="18"/>
      <w:szCs w:val="18"/>
    </w:rPr>
  </w:style>
  <w:style w:type="character" w:styleId="a5">
    <w:name w:val="annotation reference"/>
    <w:basedOn w:val="a0"/>
    <w:uiPriority w:val="99"/>
    <w:semiHidden/>
    <w:unhideWhenUsed/>
    <w:rsid w:val="00240553"/>
    <w:rPr>
      <w:sz w:val="16"/>
      <w:szCs w:val="16"/>
    </w:rPr>
  </w:style>
  <w:style w:type="paragraph" w:styleId="a6">
    <w:name w:val="annotation text"/>
    <w:basedOn w:val="a"/>
    <w:link w:val="Char0"/>
    <w:uiPriority w:val="99"/>
    <w:semiHidden/>
    <w:unhideWhenUsed/>
    <w:rsid w:val="00240553"/>
    <w:pPr>
      <w:spacing w:line="240" w:lineRule="auto"/>
    </w:pPr>
    <w:rPr>
      <w:sz w:val="20"/>
      <w:szCs w:val="20"/>
    </w:rPr>
  </w:style>
  <w:style w:type="character" w:customStyle="1" w:styleId="Char0">
    <w:name w:val="Κείμενο σχολίου Char"/>
    <w:basedOn w:val="a0"/>
    <w:link w:val="a6"/>
    <w:uiPriority w:val="99"/>
    <w:semiHidden/>
    <w:rsid w:val="00240553"/>
    <w:rPr>
      <w:rFonts w:ascii="Calibri" w:eastAsia="Calibri" w:hAnsi="Calibri" w:cs="Times New Roman"/>
      <w:sz w:val="20"/>
      <w:szCs w:val="20"/>
    </w:rPr>
  </w:style>
  <w:style w:type="paragraph" w:styleId="a7">
    <w:name w:val="annotation subject"/>
    <w:basedOn w:val="a6"/>
    <w:next w:val="a6"/>
    <w:link w:val="Char1"/>
    <w:uiPriority w:val="99"/>
    <w:semiHidden/>
    <w:unhideWhenUsed/>
    <w:rsid w:val="00240553"/>
    <w:rPr>
      <w:b/>
      <w:bCs/>
    </w:rPr>
  </w:style>
  <w:style w:type="character" w:customStyle="1" w:styleId="Char1">
    <w:name w:val="Θέμα σχολίου Char"/>
    <w:basedOn w:val="Char0"/>
    <w:link w:val="a7"/>
    <w:uiPriority w:val="99"/>
    <w:semiHidden/>
    <w:rsid w:val="00240553"/>
    <w:rPr>
      <w:rFonts w:ascii="Calibri" w:eastAsia="Calibri" w:hAnsi="Calibri" w:cs="Times New Roman"/>
      <w:b/>
      <w:bCs/>
      <w:sz w:val="20"/>
      <w:szCs w:val="20"/>
    </w:rPr>
  </w:style>
  <w:style w:type="character" w:customStyle="1" w:styleId="1Char">
    <w:name w:val="Επικεφαλίδα 1 Char"/>
    <w:basedOn w:val="a0"/>
    <w:link w:val="1"/>
    <w:uiPriority w:val="9"/>
    <w:rsid w:val="005A3232"/>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5A3232"/>
    <w:pPr>
      <w:spacing w:line="259" w:lineRule="auto"/>
      <w:outlineLvl w:val="9"/>
    </w:pPr>
    <w:rPr>
      <w:lang w:val="en-US"/>
    </w:rPr>
  </w:style>
  <w:style w:type="paragraph" w:styleId="10">
    <w:name w:val="toc 1"/>
    <w:basedOn w:val="a"/>
    <w:next w:val="a"/>
    <w:autoRedefine/>
    <w:uiPriority w:val="39"/>
    <w:unhideWhenUsed/>
    <w:rsid w:val="005A3232"/>
    <w:pPr>
      <w:spacing w:after="100"/>
    </w:pPr>
  </w:style>
  <w:style w:type="character" w:styleId="-">
    <w:name w:val="Hyperlink"/>
    <w:basedOn w:val="a0"/>
    <w:uiPriority w:val="99"/>
    <w:unhideWhenUsed/>
    <w:rsid w:val="005A3232"/>
    <w:rPr>
      <w:color w:val="0563C1" w:themeColor="hyperlink"/>
      <w:u w:val="single"/>
    </w:rPr>
  </w:style>
  <w:style w:type="paragraph" w:styleId="a9">
    <w:name w:val="header"/>
    <w:basedOn w:val="a"/>
    <w:link w:val="Char2"/>
    <w:uiPriority w:val="99"/>
    <w:unhideWhenUsed/>
    <w:rsid w:val="005A3232"/>
    <w:pPr>
      <w:tabs>
        <w:tab w:val="center" w:pos="4153"/>
        <w:tab w:val="right" w:pos="8306"/>
      </w:tabs>
      <w:spacing w:line="240" w:lineRule="auto"/>
    </w:pPr>
  </w:style>
  <w:style w:type="character" w:customStyle="1" w:styleId="Char2">
    <w:name w:val="Κεφαλίδα Char"/>
    <w:basedOn w:val="a0"/>
    <w:link w:val="a9"/>
    <w:uiPriority w:val="99"/>
    <w:rsid w:val="005A3232"/>
    <w:rPr>
      <w:rFonts w:ascii="Calibri" w:eastAsia="Calibri" w:hAnsi="Calibri" w:cs="Times New Roman"/>
    </w:rPr>
  </w:style>
  <w:style w:type="paragraph" w:styleId="aa">
    <w:name w:val="footer"/>
    <w:basedOn w:val="a"/>
    <w:link w:val="Char3"/>
    <w:uiPriority w:val="99"/>
    <w:unhideWhenUsed/>
    <w:rsid w:val="005A3232"/>
    <w:pPr>
      <w:tabs>
        <w:tab w:val="center" w:pos="4153"/>
        <w:tab w:val="right" w:pos="8306"/>
      </w:tabs>
      <w:spacing w:line="240" w:lineRule="auto"/>
    </w:pPr>
  </w:style>
  <w:style w:type="character" w:customStyle="1" w:styleId="Char3">
    <w:name w:val="Υποσέλιδο Char"/>
    <w:basedOn w:val="a0"/>
    <w:link w:val="aa"/>
    <w:uiPriority w:val="99"/>
    <w:rsid w:val="005A3232"/>
    <w:rPr>
      <w:rFonts w:ascii="Calibri" w:eastAsia="Calibri" w:hAnsi="Calibri" w:cs="Times New Roman"/>
    </w:rPr>
  </w:style>
  <w:style w:type="paragraph" w:styleId="ab">
    <w:name w:val="Revision"/>
    <w:hidden/>
    <w:uiPriority w:val="99"/>
    <w:semiHidden/>
    <w:rsid w:val="00DD3159"/>
    <w:pPr>
      <w:spacing w:line="240" w:lineRule="auto"/>
    </w:pPr>
    <w:rPr>
      <w:rFonts w:ascii="Calibri" w:eastAsia="Calibri" w:hAnsi="Calibri" w:cs="Times New Roman"/>
    </w:rPr>
  </w:style>
  <w:style w:type="paragraph" w:styleId="Web">
    <w:name w:val="Normal (Web)"/>
    <w:basedOn w:val="a"/>
    <w:uiPriority w:val="99"/>
    <w:unhideWhenUsed/>
    <w:rsid w:val="00DD3159"/>
    <w:pPr>
      <w:spacing w:before="100" w:beforeAutospacing="1" w:after="100" w:afterAutospacing="1" w:line="240" w:lineRule="auto"/>
    </w:pPr>
    <w:rPr>
      <w:rFonts w:ascii="Times New Roman" w:eastAsia="Times New Roman" w:hAnsi="Times New Roman"/>
      <w:sz w:val="24"/>
      <w:szCs w:val="24"/>
      <w:lang w:eastAsia="el-GR"/>
    </w:rPr>
  </w:style>
  <w:style w:type="paragraph" w:styleId="ac">
    <w:name w:val="Body Text"/>
    <w:basedOn w:val="a"/>
    <w:link w:val="Char4"/>
    <w:uiPriority w:val="1"/>
    <w:qFormat/>
    <w:rsid w:val="00C447AA"/>
    <w:pPr>
      <w:widowControl w:val="0"/>
      <w:autoSpaceDE w:val="0"/>
      <w:autoSpaceDN w:val="0"/>
      <w:spacing w:line="240" w:lineRule="auto"/>
      <w:ind w:left="721" w:hanging="360"/>
    </w:pPr>
    <w:rPr>
      <w:rFonts w:ascii="Times New Roman" w:eastAsia="Times New Roman" w:hAnsi="Times New Roman"/>
      <w:sz w:val="20"/>
      <w:szCs w:val="20"/>
    </w:rPr>
  </w:style>
  <w:style w:type="character" w:customStyle="1" w:styleId="Char4">
    <w:name w:val="Σώμα κειμένου Char"/>
    <w:basedOn w:val="a0"/>
    <w:link w:val="ac"/>
    <w:uiPriority w:val="1"/>
    <w:rsid w:val="00C447A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AEC37-5C06-43EC-A75F-E493C48F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4195</Words>
  <Characters>22658</Characters>
  <Application>Microsoft Office Word</Application>
  <DocSecurity>0</DocSecurity>
  <Lines>188</Lines>
  <Paragraphs>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ΜΑΝΩΛΗΣ</dc:creator>
  <cp:lastModifiedBy>PAPATSIROS VASILIOS</cp:lastModifiedBy>
  <cp:revision>10</cp:revision>
  <cp:lastPrinted>2014-02-03T19:06:00Z</cp:lastPrinted>
  <dcterms:created xsi:type="dcterms:W3CDTF">2022-10-02T19:22:00Z</dcterms:created>
  <dcterms:modified xsi:type="dcterms:W3CDTF">2025-02-26T22:54:00Z</dcterms:modified>
</cp:coreProperties>
</file>