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2CD9" w:rsidRDefault="00512CD9">
      <w:pPr>
        <w:spacing w:before="100" w:after="100" w:line="240" w:lineRule="auto"/>
        <w:rPr>
          <w:rFonts w:ascii="Times New Roman" w:eastAsia="Times New Roman" w:hAnsi="Times New Roman"/>
          <w:b/>
          <w:kern w:val="0"/>
          <w:sz w:val="24"/>
          <w:szCs w:val="24"/>
          <w:u w:val="single"/>
          <w:lang w:eastAsia="el-GR"/>
        </w:rPr>
      </w:pPr>
      <w:bookmarkStart w:id="0" w:name="_GoBack"/>
      <w:bookmarkEnd w:id="0"/>
    </w:p>
    <w:p w:rsidR="00512CD9" w:rsidRDefault="00E80DD9">
      <w:pPr>
        <w:spacing w:before="100" w:after="100" w:line="240" w:lineRule="auto"/>
        <w:rPr>
          <w:rFonts w:ascii="Times New Roman" w:eastAsia="Times New Roman" w:hAnsi="Times New Roman"/>
          <w:b/>
          <w:kern w:val="0"/>
          <w:sz w:val="24"/>
          <w:szCs w:val="24"/>
          <w:u w:val="single"/>
          <w:lang w:eastAsia="el-GR"/>
        </w:rPr>
      </w:pPr>
      <w:r>
        <w:rPr>
          <w:rFonts w:ascii="Times New Roman" w:eastAsia="Times New Roman" w:hAnsi="Times New Roman"/>
          <w:b/>
          <w:kern w:val="0"/>
          <w:sz w:val="24"/>
          <w:szCs w:val="24"/>
          <w:u w:val="single"/>
          <w:lang w:eastAsia="el-GR"/>
        </w:rPr>
        <w:t>ΑΝΑΚΟΙΝΩΣΗ</w:t>
      </w:r>
    </w:p>
    <w:p w:rsidR="00512CD9" w:rsidRDefault="00E80DD9">
      <w:pPr>
        <w:spacing w:before="100" w:after="100" w:line="240" w:lineRule="auto"/>
      </w:pPr>
      <w:r>
        <w:rPr>
          <w:rFonts w:ascii="Times New Roman" w:eastAsia="Times New Roman" w:hAnsi="Times New Roman"/>
          <w:kern w:val="0"/>
          <w:sz w:val="24"/>
          <w:szCs w:val="24"/>
          <w:lang w:val="en-US" w:eastAsia="el-GR"/>
        </w:rPr>
        <w:t>E</w:t>
      </w:r>
      <w:r>
        <w:rPr>
          <w:rFonts w:ascii="Times New Roman" w:eastAsia="Times New Roman" w:hAnsi="Times New Roman"/>
          <w:kern w:val="0"/>
          <w:sz w:val="24"/>
          <w:szCs w:val="24"/>
          <w:lang w:eastAsia="el-GR"/>
        </w:rPr>
        <w:t xml:space="preserve">νημερώνουμε τους φοιτητές/τριες ότι άνοιξε ξανά η ηλεκτρονική πλατφόρμα για 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el-GR"/>
        </w:rPr>
        <w:t>υποβολή αιτήσεων σίτισης ακ. έτους 2026-2027</w:t>
      </w:r>
      <w:r>
        <w:rPr>
          <w:rFonts w:ascii="Times New Roman" w:eastAsia="Times New Roman" w:hAnsi="Times New Roman"/>
          <w:kern w:val="0"/>
          <w:sz w:val="24"/>
          <w:szCs w:val="24"/>
          <w:lang w:eastAsia="el-GR"/>
        </w:rPr>
        <w:t xml:space="preserve">  και θα παραμείνει ανοικτή έως 15 Σεπτεμβρίου.</w:t>
      </w:r>
    </w:p>
    <w:p w:rsidR="00512CD9" w:rsidRDefault="00E80DD9">
      <w:pPr>
        <w:spacing w:before="100" w:after="100" w:line="240" w:lineRule="auto"/>
      </w:pPr>
      <w:r>
        <w:rPr>
          <w:rFonts w:ascii="Times New Roman" w:eastAsia="Times New Roman" w:hAnsi="Times New Roman"/>
          <w:kern w:val="0"/>
          <w:sz w:val="24"/>
          <w:szCs w:val="24"/>
          <w:lang w:eastAsia="el-GR"/>
        </w:rPr>
        <w:t xml:space="preserve">Οι </w:t>
      </w:r>
      <w:r>
        <w:rPr>
          <w:rFonts w:ascii="Times New Roman" w:eastAsia="Times New Roman" w:hAnsi="Times New Roman"/>
          <w:kern w:val="0"/>
          <w:sz w:val="24"/>
          <w:szCs w:val="24"/>
          <w:lang w:eastAsia="el-GR"/>
        </w:rPr>
        <w:t xml:space="preserve">φοιτητές/τριες που υποβάλουν 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el-GR"/>
        </w:rPr>
        <w:t>αίτηση σίτισης</w:t>
      </w:r>
      <w:r>
        <w:rPr>
          <w:rFonts w:ascii="Times New Roman" w:eastAsia="Times New Roman" w:hAnsi="Times New Roman"/>
          <w:kern w:val="0"/>
          <w:sz w:val="24"/>
          <w:szCs w:val="24"/>
          <w:lang w:eastAsia="el-GR"/>
        </w:rPr>
        <w:t xml:space="preserve">   μπορούν να παρακολουθούν την εξέλιξη της αίτησής τους εισερχόμενοι εκ νέου στην ηλεκτρονική πλατφόρμα του  Πανεπιστημίου (</w:t>
      </w:r>
      <w:hyperlink r:id="rId6" w:history="1">
        <w:r>
          <w:rPr>
            <w:rFonts w:ascii="Times New Roman" w:eastAsia="Times New Roman" w:hAnsi="Times New Roman"/>
            <w:color w:val="0000FF"/>
            <w:kern w:val="0"/>
            <w:sz w:val="24"/>
            <w:szCs w:val="24"/>
            <w:u w:val="single"/>
            <w:lang w:eastAsia="el-GR"/>
          </w:rPr>
          <w:t>https://merimna.uth.gr</w:t>
        </w:r>
      </w:hyperlink>
      <w:r>
        <w:rPr>
          <w:rFonts w:ascii="Times New Roman" w:eastAsia="Times New Roman" w:hAnsi="Times New Roman"/>
          <w:kern w:val="0"/>
          <w:sz w:val="24"/>
          <w:szCs w:val="24"/>
          <w:lang w:eastAsia="el-GR"/>
        </w:rPr>
        <w:t>), με τους κωδικούς του ι</w:t>
      </w:r>
      <w:r>
        <w:rPr>
          <w:rFonts w:ascii="Times New Roman" w:eastAsia="Times New Roman" w:hAnsi="Times New Roman"/>
          <w:kern w:val="0"/>
          <w:sz w:val="24"/>
          <w:szCs w:val="24"/>
          <w:lang w:eastAsia="el-GR"/>
        </w:rPr>
        <w:t>δρυματικού τους λογαριασμού. Όσοι  βλέπουν  την αίτησή τους  σε κατάσταση  «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el-GR"/>
        </w:rPr>
        <w:t>Επανυποβολή με  δικαιολογητικά σε ηλεκτρονική μορφή »</w:t>
      </w:r>
      <w:r>
        <w:rPr>
          <w:rFonts w:ascii="Times New Roman" w:eastAsia="Times New Roman" w:hAnsi="Times New Roman"/>
          <w:kern w:val="0"/>
          <w:sz w:val="24"/>
          <w:szCs w:val="24"/>
          <w:lang w:eastAsia="el-GR"/>
        </w:rPr>
        <w:t xml:space="preserve"> θα πρέπει να προβούν σε άμεση διόρθωση, της αίτησης επισυνάπτοντας τα απαιτούμενα δικαιολογητικά και  να κάνουν στη συνέχεια Υ</w:t>
      </w:r>
      <w:r>
        <w:rPr>
          <w:rFonts w:ascii="Times New Roman" w:eastAsia="Times New Roman" w:hAnsi="Times New Roman"/>
          <w:kern w:val="0"/>
          <w:sz w:val="24"/>
          <w:szCs w:val="24"/>
          <w:lang w:eastAsia="el-GR"/>
        </w:rPr>
        <w:t>ΠΟΒΟΛΗ.</w:t>
      </w:r>
    </w:p>
    <w:p w:rsidR="00512CD9" w:rsidRDefault="00E80DD9">
      <w:pPr>
        <w:spacing w:before="100" w:after="100" w:line="240" w:lineRule="auto"/>
      </w:pPr>
      <w:r>
        <w:rPr>
          <w:rFonts w:ascii="Times New Roman" w:eastAsia="Times New Roman" w:hAnsi="Times New Roman"/>
          <w:kern w:val="0"/>
          <w:sz w:val="24"/>
          <w:szCs w:val="24"/>
          <w:lang w:eastAsia="el-GR"/>
        </w:rPr>
        <w:t>Οι φοιτητές που βλέπουν την αίτησή τους σε κατάσταση «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el-GR"/>
        </w:rPr>
        <w:t>οριστικοποιημένη από φοιτητή</w:t>
      </w:r>
      <w:r>
        <w:rPr>
          <w:rFonts w:ascii="Times New Roman" w:eastAsia="Times New Roman" w:hAnsi="Times New Roman"/>
          <w:kern w:val="0"/>
          <w:sz w:val="24"/>
          <w:szCs w:val="24"/>
          <w:lang w:eastAsia="el-GR"/>
        </w:rPr>
        <w:t>» η αίτηση δεν έχει αξιολογηθεί και να παρακολουθούν την πορεία της, για τυχόν διόρθωση ή προσθήκη δικαιολογητικών μετά την αξιολόγηση.</w:t>
      </w:r>
    </w:p>
    <w:p w:rsidR="00512CD9" w:rsidRDefault="00E80DD9">
      <w:pPr>
        <w:spacing w:before="100" w:after="100" w:line="240" w:lineRule="auto"/>
      </w:pPr>
      <w:r>
        <w:rPr>
          <w:rFonts w:ascii="Times New Roman" w:eastAsia="Times New Roman" w:hAnsi="Times New Roman"/>
          <w:kern w:val="0"/>
          <w:sz w:val="24"/>
          <w:szCs w:val="24"/>
          <w:lang w:eastAsia="el-GR"/>
        </w:rPr>
        <w:t>Οι φοιτητές που βλέπουν την αί</w:t>
      </w:r>
      <w:r>
        <w:rPr>
          <w:rFonts w:ascii="Times New Roman" w:eastAsia="Times New Roman" w:hAnsi="Times New Roman"/>
          <w:kern w:val="0"/>
          <w:sz w:val="24"/>
          <w:szCs w:val="24"/>
          <w:lang w:eastAsia="el-GR"/>
        </w:rPr>
        <w:t>τησή τους σε κατάσταση «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el-GR"/>
        </w:rPr>
        <w:t>προσωρινή έγκριση</w:t>
      </w:r>
      <w:r>
        <w:rPr>
          <w:rFonts w:ascii="Times New Roman" w:eastAsia="Times New Roman" w:hAnsi="Times New Roman"/>
          <w:kern w:val="0"/>
          <w:sz w:val="24"/>
          <w:szCs w:val="24"/>
          <w:lang w:eastAsia="el-GR"/>
        </w:rPr>
        <w:t>» η αίτηση είναι πλήρης χωρίς εκκρεμότητες.</w:t>
      </w:r>
    </w:p>
    <w:p w:rsidR="00512CD9" w:rsidRDefault="00E80DD9">
      <w:pPr>
        <w:spacing w:before="100" w:after="100" w:line="240" w:lineRule="auto"/>
      </w:pP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el-GR"/>
        </w:rPr>
        <w:t>Προσοχή!</w:t>
      </w:r>
      <w:r>
        <w:rPr>
          <w:rFonts w:ascii="Times New Roman" w:eastAsia="Times New Roman" w:hAnsi="Times New Roman"/>
          <w:kern w:val="0"/>
          <w:sz w:val="24"/>
          <w:szCs w:val="24"/>
          <w:lang w:eastAsia="el-GR"/>
        </w:rPr>
        <w:t xml:space="preserve"> Είναι απαραίτητο να υποβληθεί οριστικά η αίτηση για να ενεργοποιηθεί η διαδικασία επεξεργασίας της από τις αρμόδιες υπηρεσίες. Αιτήσεις που παραμένουν σε κατάστασ</w:t>
      </w:r>
      <w:r>
        <w:rPr>
          <w:rFonts w:ascii="Times New Roman" w:eastAsia="Times New Roman" w:hAnsi="Times New Roman"/>
          <w:kern w:val="0"/>
          <w:sz w:val="24"/>
          <w:szCs w:val="24"/>
          <w:lang w:eastAsia="el-GR"/>
        </w:rPr>
        <w:t xml:space="preserve">η 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el-GR"/>
        </w:rPr>
        <w:t> «Πρόχειρο»</w:t>
      </w:r>
      <w:r>
        <w:rPr>
          <w:rFonts w:ascii="Times New Roman" w:eastAsia="Times New Roman" w:hAnsi="Times New Roman"/>
          <w:kern w:val="0"/>
          <w:sz w:val="24"/>
          <w:szCs w:val="24"/>
          <w:lang w:eastAsia="el-GR"/>
        </w:rPr>
        <w:t xml:space="preserve">  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el-GR"/>
        </w:rPr>
        <w:t>δεν λαμβάνονται υπόψη</w:t>
      </w:r>
      <w:r>
        <w:rPr>
          <w:rFonts w:ascii="Times New Roman" w:eastAsia="Times New Roman" w:hAnsi="Times New Roman"/>
          <w:kern w:val="0"/>
          <w:sz w:val="24"/>
          <w:szCs w:val="24"/>
          <w:lang w:eastAsia="el-GR"/>
        </w:rPr>
        <w:t xml:space="preserve"> και θα πρέπει ο φοιτητής να προχωρήσει στη συμπλήρωση των απαιτούμενων πεδίων και να επισυνάψει τα απαιτούμενα δικαιολογητικά και να κάνει στη συνέχεια </w:t>
      </w:r>
      <w:r>
        <w:rPr>
          <w:rFonts w:ascii="Times New Roman" w:eastAsia="Times New Roman" w:hAnsi="Times New Roman"/>
          <w:b/>
          <w:bCs/>
          <w:kern w:val="0"/>
          <w:sz w:val="24"/>
          <w:szCs w:val="24"/>
          <w:lang w:eastAsia="el-GR"/>
        </w:rPr>
        <w:t>υποβολή.</w:t>
      </w:r>
    </w:p>
    <w:p w:rsidR="00512CD9" w:rsidRDefault="00512CD9"/>
    <w:p w:rsidR="00512CD9" w:rsidRDefault="00512CD9"/>
    <w:p w:rsidR="00512CD9" w:rsidRDefault="00512CD9"/>
    <w:p w:rsidR="00512CD9" w:rsidRDefault="00E80DD9">
      <w:pPr>
        <w:spacing w:before="100" w:after="100" w:line="240" w:lineRule="auto"/>
      </w:pPr>
      <w:r>
        <w:rPr>
          <w:rFonts w:ascii="Times New Roman" w:eastAsia="Times New Roman" w:hAnsi="Times New Roman"/>
          <w:i/>
          <w:iCs/>
          <w:color w:val="000000"/>
          <w:kern w:val="0"/>
          <w:sz w:val="24"/>
          <w:szCs w:val="24"/>
          <w:lang w:eastAsia="el-GR"/>
        </w:rPr>
        <w:t>Πανεπιστήμιο Θεσσαλίας</w:t>
      </w:r>
    </w:p>
    <w:p w:rsidR="00512CD9" w:rsidRDefault="00E80DD9">
      <w:pPr>
        <w:spacing w:before="100" w:after="100" w:line="240" w:lineRule="auto"/>
      </w:pPr>
      <w:r>
        <w:rPr>
          <w:rFonts w:ascii="Times New Roman" w:eastAsia="Times New Roman" w:hAnsi="Times New Roman"/>
          <w:i/>
          <w:iCs/>
          <w:color w:val="000000"/>
          <w:kern w:val="0"/>
          <w:sz w:val="24"/>
          <w:szCs w:val="24"/>
          <w:lang w:eastAsia="el-GR"/>
        </w:rPr>
        <w:t>Αργοναυτών και Φιλελλήνων, 38221</w:t>
      </w:r>
      <w:r>
        <w:rPr>
          <w:rFonts w:ascii="Times New Roman" w:eastAsia="Times New Roman" w:hAnsi="Times New Roman"/>
          <w:i/>
          <w:iCs/>
          <w:color w:val="000000"/>
          <w:kern w:val="0"/>
          <w:sz w:val="24"/>
          <w:szCs w:val="24"/>
          <w:lang w:eastAsia="el-GR"/>
        </w:rPr>
        <w:t xml:space="preserve"> Βόλος.</w:t>
      </w:r>
    </w:p>
    <w:p w:rsidR="00512CD9" w:rsidRDefault="00E80DD9">
      <w:r>
        <w:rPr>
          <w:i/>
          <w:color w:val="000000"/>
        </w:rPr>
        <w:t>Φοιτητική Μέριμνα</w:t>
      </w:r>
    </w:p>
    <w:sectPr w:rsidR="00512CD9">
      <w:pgSz w:w="11906" w:h="16838"/>
      <w:pgMar w:top="1440" w:right="1800" w:bottom="1440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0DD9" w:rsidRDefault="00E80DD9">
      <w:pPr>
        <w:spacing w:after="0" w:line="240" w:lineRule="auto"/>
      </w:pPr>
      <w:r>
        <w:separator/>
      </w:r>
    </w:p>
  </w:endnote>
  <w:endnote w:type="continuationSeparator" w:id="0">
    <w:p w:rsidR="00E80DD9" w:rsidRDefault="00E80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0DD9" w:rsidRDefault="00E80DD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E80DD9" w:rsidRDefault="00E80D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</w:compat>
  <w:rsids>
    <w:rsidRoot w:val="00512CD9"/>
    <w:rsid w:val="00512CD9"/>
    <w:rsid w:val="00C625CA"/>
    <w:rsid w:val="00E80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C8C3806-09A3-442D-A842-F31780542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kern w:val="3"/>
        <w:sz w:val="22"/>
        <w:szCs w:val="22"/>
        <w:lang w:val="el-GR" w:eastAsia="en-US" w:bidi="ar-SA"/>
      </w:rPr>
    </w:rPrDefault>
    <w:pPrDefault>
      <w:pPr>
        <w:autoSpaceDN w:val="0"/>
        <w:spacing w:after="160" w:line="256" w:lineRule="auto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rimna.uth.gr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1258</Characters>
  <Application>Microsoft Office Word</Application>
  <DocSecurity>0</DocSecurity>
  <Lines>10</Lines>
  <Paragraphs>2</Paragraphs>
  <ScaleCrop>false</ScaleCrop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2</cp:revision>
  <dcterms:created xsi:type="dcterms:W3CDTF">2026-09-08T06:35:00Z</dcterms:created>
  <dcterms:modified xsi:type="dcterms:W3CDTF">2026-09-08T06:35:00Z</dcterms:modified>
</cp:coreProperties>
</file>